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4A0" w:rsidRPr="00FC5969" w:rsidRDefault="004644A0" w:rsidP="004644A0">
      <w:pPr>
        <w:autoSpaceDE w:val="0"/>
        <w:autoSpaceDN w:val="0"/>
        <w:bidi/>
        <w:adjustRightInd w:val="0"/>
        <w:rPr>
          <w:rFonts w:ascii="Cambria" w:hAnsi="Cambria" w:cs="Arial"/>
          <w:b/>
          <w:bCs/>
          <w:color w:val="000000"/>
          <w:sz w:val="22"/>
          <w:szCs w:val="22"/>
          <w:lang w:val="en-US"/>
        </w:rPr>
      </w:pPr>
      <w:bookmarkStart w:id="0" w:name="_GoBack"/>
      <w:bookmarkEnd w:id="0"/>
    </w:p>
    <w:p w:rsidR="004644A0" w:rsidRPr="00FC5969" w:rsidRDefault="004644A0" w:rsidP="004644A0">
      <w:pPr>
        <w:tabs>
          <w:tab w:val="left" w:pos="4680"/>
        </w:tabs>
        <w:autoSpaceDE w:val="0"/>
        <w:autoSpaceDN w:val="0"/>
        <w:adjustRightInd w:val="0"/>
        <w:ind w:left="2880"/>
        <w:rPr>
          <w:rFonts w:ascii="Cambria" w:hAnsi="Cambria" w:cs="Arial"/>
          <w:b/>
          <w:bCs/>
          <w:color w:val="000000"/>
          <w:sz w:val="22"/>
          <w:szCs w:val="22"/>
          <w:lang w:val="en-US"/>
        </w:rPr>
      </w:pPr>
    </w:p>
    <w:p w:rsidR="004644A0" w:rsidRDefault="004644A0" w:rsidP="004644A0">
      <w:pPr>
        <w:autoSpaceDE w:val="0"/>
        <w:autoSpaceDN w:val="0"/>
        <w:adjustRightInd w:val="0"/>
        <w:jc w:val="center"/>
        <w:rPr>
          <w:rFonts w:ascii="Cambria" w:hAnsi="Cambria"/>
          <w:b/>
          <w:bCs/>
          <w:sz w:val="22"/>
          <w:szCs w:val="22"/>
        </w:rPr>
      </w:pPr>
    </w:p>
    <w:p w:rsidR="004644A0" w:rsidRDefault="004644A0" w:rsidP="004644A0">
      <w:pPr>
        <w:spacing w:line="480" w:lineRule="auto"/>
        <w:jc w:val="right"/>
        <w:rPr>
          <w:rFonts w:ascii="Cambria" w:hAnsi="Cambria" w:cs="Arial"/>
          <w:b/>
          <w:color w:val="000000"/>
          <w:sz w:val="28"/>
          <w:szCs w:val="28"/>
          <w:lang w:val="en-US"/>
        </w:rPr>
      </w:pPr>
      <w:r>
        <w:rPr>
          <w:noProof/>
          <w:lang w:val="en-US"/>
        </w:rPr>
        <w:drawing>
          <wp:anchor distT="0" distB="0" distL="114300" distR="114300" simplePos="0" relativeHeight="251660800" behindDoc="1" locked="0" layoutInCell="1" allowOverlap="1">
            <wp:simplePos x="0" y="0"/>
            <wp:positionH relativeFrom="margin">
              <wp:posOffset>-75565</wp:posOffset>
            </wp:positionH>
            <wp:positionV relativeFrom="margin">
              <wp:posOffset>899160</wp:posOffset>
            </wp:positionV>
            <wp:extent cx="1900555" cy="985520"/>
            <wp:effectExtent l="0" t="0" r="0" b="0"/>
            <wp:wrapTight wrapText="bothSides">
              <wp:wrapPolygon edited="0">
                <wp:start x="2165" y="418"/>
                <wp:lineTo x="1299" y="3758"/>
                <wp:lineTo x="1732" y="15031"/>
                <wp:lineTo x="4547" y="20459"/>
                <wp:lineTo x="4763" y="21294"/>
                <wp:lineTo x="5846" y="21294"/>
                <wp:lineTo x="11908" y="20459"/>
                <wp:lineTo x="20351" y="17119"/>
                <wp:lineTo x="20568" y="9603"/>
                <wp:lineTo x="17753" y="7933"/>
                <wp:lineTo x="9093" y="7933"/>
                <wp:lineTo x="9526" y="4175"/>
                <wp:lineTo x="8660" y="418"/>
                <wp:lineTo x="2165" y="41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055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49A">
        <w:rPr>
          <w:noProof/>
          <w:lang w:val="en-US"/>
        </w:rPr>
        <w:drawing>
          <wp:inline distT="0" distB="0" distL="0" distR="0">
            <wp:extent cx="1304925"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5344" r="8397"/>
                    <a:stretch>
                      <a:fillRect/>
                    </a:stretch>
                  </pic:blipFill>
                  <pic:spPr bwMode="auto">
                    <a:xfrm>
                      <a:off x="0" y="0"/>
                      <a:ext cx="1304925" cy="1647825"/>
                    </a:xfrm>
                    <a:prstGeom prst="rect">
                      <a:avLst/>
                    </a:prstGeom>
                    <a:noFill/>
                    <a:ln>
                      <a:noFill/>
                    </a:ln>
                  </pic:spPr>
                </pic:pic>
              </a:graphicData>
            </a:graphic>
          </wp:inline>
        </w:drawing>
      </w:r>
    </w:p>
    <w:p w:rsidR="004644A0" w:rsidRDefault="004644A0" w:rsidP="004644A0">
      <w:pPr>
        <w:spacing w:line="480" w:lineRule="auto"/>
        <w:jc w:val="center"/>
        <w:rPr>
          <w:rFonts w:ascii="Cambria" w:hAnsi="Cambria" w:cs="Arial"/>
          <w:b/>
          <w:color w:val="000000"/>
          <w:sz w:val="28"/>
          <w:szCs w:val="28"/>
          <w:lang w:val="en-US"/>
        </w:rPr>
      </w:pPr>
    </w:p>
    <w:p w:rsidR="004644A0" w:rsidRPr="00CD0D76" w:rsidRDefault="004644A0" w:rsidP="004644A0">
      <w:pPr>
        <w:spacing w:line="480" w:lineRule="auto"/>
        <w:jc w:val="center"/>
        <w:rPr>
          <w:sz w:val="40"/>
          <w:szCs w:val="40"/>
        </w:rPr>
      </w:pPr>
      <w:r w:rsidRPr="00CD0D76">
        <w:rPr>
          <w:rFonts w:ascii="Cambria" w:hAnsi="Cambria" w:cs="Arial"/>
          <w:b/>
          <w:color w:val="000000"/>
          <w:sz w:val="40"/>
          <w:szCs w:val="40"/>
          <w:lang w:val="en-US"/>
        </w:rPr>
        <w:t>The University of Jordan</w:t>
      </w:r>
    </w:p>
    <w:p w:rsidR="004644A0" w:rsidRPr="007E6D9F" w:rsidRDefault="00BF0E74" w:rsidP="004644A0">
      <w:pPr>
        <w:spacing w:line="360" w:lineRule="auto"/>
        <w:jc w:val="center"/>
        <w:rPr>
          <w:rFonts w:ascii="Times New Roman" w:hAnsi="Times New Roman"/>
          <w:b/>
          <w:bCs/>
          <w:caps/>
          <w:sz w:val="22"/>
          <w:szCs w:val="22"/>
        </w:rPr>
      </w:pPr>
      <w:r>
        <w:rPr>
          <w:noProof/>
          <w:sz w:val="32"/>
          <w:szCs w:val="32"/>
          <w:lang w:val="en-US"/>
        </w:rPr>
        <mc:AlternateContent>
          <mc:Choice Requires="wps">
            <w:drawing>
              <wp:anchor distT="0" distB="0" distL="114300" distR="114300" simplePos="0" relativeHeight="251661824" behindDoc="0" locked="0" layoutInCell="1" allowOverlap="1">
                <wp:simplePos x="0" y="0"/>
                <wp:positionH relativeFrom="column">
                  <wp:posOffset>453390</wp:posOffset>
                </wp:positionH>
                <wp:positionV relativeFrom="paragraph">
                  <wp:posOffset>2837815</wp:posOffset>
                </wp:positionV>
                <wp:extent cx="5364480" cy="520065"/>
                <wp:effectExtent l="13335" t="11430" r="13335" b="2095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644A0" w:rsidRPr="004644A0" w:rsidRDefault="004644A0" w:rsidP="004644A0">
                            <w:pPr>
                              <w:rPr>
                                <w:rFonts w:ascii="Cambria" w:hAnsi="Cambria" w:cs="Andalus"/>
                                <w:b/>
                                <w:bC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 xml:space="preserve">Name: </w:t>
                            </w:r>
                            <w:r w:rsidRPr="004644A0">
                              <w:rPr>
                                <w:rFonts w:ascii="Cambria" w:hAnsi="Cambria" w:cs="Andalus"/>
                                <w:b/>
                                <w:bCs/>
                                <w:sz w:val="56"/>
                                <w:szCs w:val="56"/>
                                <w:u w:val="single"/>
                              </w:rPr>
                              <w:t>Clinical Nursing</w:t>
                            </w: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5.7pt;margin-top:223.45pt;width:422.4pt;height:4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1uqAIAAIQFAAAOAAAAZHJzL2Uyb0RvYy54bWysVNuO2yAQfa/Uf0C8d+3cE2ud1TbbVJW2&#10;F2m36jMBbKNioEBib7++AzhZ9/ZSFUsWMMztnJm5vulbiU7cOqFViSdXOUZcUc2Eqkv8+XH/ao2R&#10;80QxIrXiJX7iDt9sX7647kzBp7rRknGLwIhyRWdK3HhviixztOEtcVfacAXCStuWeDjaOmOWdGC9&#10;ldk0z5dZpy0zVlPuHNzeJSHeRvtVxan/WFWOeyRLDLH5+Lfxfwj/bHtNitoS0wg6hEH+IYqWCAVO&#10;L6buiCfoaMVvplpBrXa68ldUt5muKkF5zAGymeS/ZPPQEMNjLgCOMxeY3P8zSz+cPlkkWIkXGCnS&#10;AkWPvPfote7RZBng6Ywr4NWDgXe+h3ugOabqzL2mXx1SetcQVfNba3XXcMIgvEnQzEaqyY4LRg7d&#10;e83ADzl6HQ31lW0DdoAGAutA09OFmhALhcvFbDmfr0FEQbYIzC+iC1KctY11/i3XLQqbElugPlon&#10;p3vnQzSkOD8ZiGJ7ISWy2n8RvolYB7dR6EAnbZDRkE+6drY+7KRFJwLVtI9rCKJ249eTPKwE0lhl&#10;E9dIBWKqz66kUAhghOzmSR05SiQHZhKYsbZiyMGVVKgDyXR19qOluAj/HqcbP2uFh96Toi3xOrmM&#10;3RAofKNY3HsiZNpDqFIFzzx21YCPPoKJh4Z1iImA+nQ920DHMwEtNlvny3yzwojIGmYD9Rb/Eeyf&#10;ol3tw5eIk6YhCetFxDORODyPhF7cx9Moslh6odpS3fn+0IN2qMeDZk9QhMB6YDWMLtg02n7HqIMx&#10;UGL37Ugsx0i+U0D8ZjKfh7kRD/PFagoHO5YcxhKiKJgqsYek43bn06w5GivqBjyl1lH6Foq/ErEu&#10;n6MaWgZaPeYzjKUwS8bn+Op5eG5/AAAA//8DAFBLAwQUAAYACAAAACEAVwQMteIAAAAKAQAADwAA&#10;AGRycy9kb3ducmV2LnhtbEyPwU7DMBBE70j8g7VIXBB1EqVpGuJUCBGBekCiIM5uvCQp9jrEThv4&#10;eswJjqt5mnlbbmaj2RFH11sSEC8iYEiNVT21Al5f6uscmPOSlNSWUMAXOthU52elLJQ90TMed75l&#10;oYRcIQV03g8F567p0Ei3sANSyN7taKQP59hyNcpTKDeaJ1GUcSN7CgudHPCuw+ZjNxkBh1rXV6tH&#10;F2v7oKbt8v777fPpIMTlxXx7A8zj7P9g+NUP6lAFp72dSDmmBaziNJAC0jRbAwvAOs4SYHsByyTP&#10;gVcl//9C9QMAAP//AwBQSwECLQAUAAYACAAAACEAtoM4kv4AAADhAQAAEwAAAAAAAAAAAAAAAAAA&#10;AAAAW0NvbnRlbnRfVHlwZXNdLnhtbFBLAQItABQABgAIAAAAIQA4/SH/1gAAAJQBAAALAAAAAAAA&#10;AAAAAAAAAC8BAABfcmVscy8ucmVsc1BLAQItABQABgAIAAAAIQCj0Z1uqAIAAIQFAAAOAAAAAAAA&#10;AAAAAAAAAC4CAABkcnMvZTJvRG9jLnhtbFBLAQItABQABgAIAAAAIQBXBAy14gAAAAoBAAAPAAAA&#10;AAAAAAAAAAAAAAIFAABkcnMvZG93bnJldi54bWxQSwUGAAAAAAQABADzAAAAEQYAAAAA&#10;" strokecolor="white" strokeweight="1pt">
                <v:fill color2="#999" focus="100%" type="gradient"/>
                <v:shadow on="t" color="#7f7f7f" opacity=".5" offset="1pt"/>
                <v:textbox>
                  <w:txbxContent>
                    <w:p w:rsidR="004644A0" w:rsidRPr="004644A0" w:rsidRDefault="004644A0" w:rsidP="004644A0">
                      <w:pPr>
                        <w:rPr>
                          <w:rFonts w:ascii="Cambria" w:hAnsi="Cambria" w:cs="Andalus"/>
                          <w:b/>
                          <w:bC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 xml:space="preserve">Name: </w:t>
                      </w:r>
                      <w:r w:rsidRPr="004644A0">
                        <w:rPr>
                          <w:rFonts w:ascii="Cambria" w:hAnsi="Cambria" w:cs="Andalus"/>
                          <w:b/>
                          <w:bCs/>
                          <w:sz w:val="56"/>
                          <w:szCs w:val="56"/>
                          <w:u w:val="single"/>
                        </w:rPr>
                        <w:t>Clinical Nursing</w:t>
                      </w: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txbxContent>
                </v:textbox>
              </v:shape>
            </w:pict>
          </mc:Fallback>
        </mc:AlternateContent>
      </w:r>
      <w:r w:rsidR="004644A0" w:rsidRPr="00CD0D76">
        <w:rPr>
          <w:rFonts w:ascii="Cambria" w:hAnsi="Cambria"/>
          <w:b/>
          <w:bCs/>
          <w:sz w:val="40"/>
          <w:szCs w:val="40"/>
        </w:rPr>
        <w:t>Accreditation &amp; Quality Assurance Center</w:t>
      </w:r>
      <w:r>
        <w:rPr>
          <w:noProof/>
          <w:sz w:val="32"/>
          <w:szCs w:val="32"/>
          <w:lang w:val="en-US"/>
        </w:rPr>
        <mc:AlternateContent>
          <mc:Choice Requires="wps">
            <w:drawing>
              <wp:anchor distT="0" distB="0" distL="114300" distR="114300" simplePos="0" relativeHeight="251659776" behindDoc="0" locked="0" layoutInCell="1" allowOverlap="1">
                <wp:simplePos x="0" y="0"/>
                <wp:positionH relativeFrom="column">
                  <wp:posOffset>1634490</wp:posOffset>
                </wp:positionH>
                <wp:positionV relativeFrom="paragraph">
                  <wp:posOffset>1741805</wp:posOffset>
                </wp:positionV>
                <wp:extent cx="3011805" cy="520065"/>
                <wp:effectExtent l="13335" t="10795" r="13335" b="2159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644A0" w:rsidRPr="0002388B" w:rsidRDefault="004644A0" w:rsidP="004644A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28.7pt;margin-top:137.15pt;width:237.15pt;height:4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YurQIAAIsFAAAOAAAAZHJzL2Uyb0RvYy54bWysVG1v2yAQ/j5p/wHxfbWdJk1i1am6dpkm&#10;dS9SOu0zwdhGw8CAxOl+/Y4jSb23L9OwZAF33Mvz3N31zaFXZC+cl0ZXtLjIKRGam1rqtqKfH9ev&#10;FpT4wHTNlNGiok/C05vVyxfXgy3FxHRG1cIRMKJ9OdiKdiHYMss870TP/IWxQoOwMa5nAY6uzWrH&#10;BrDeq2yS51fZYFxtneHCe7i9T0K6QvtNI3j42DReBKIqCrEF/Dv8b+M/W12zsnXMdpIfw2D/EEXP&#10;pAanZ1P3LDCyc/I3U73kznjThAtu+sw0jeQCc4BsivyXbDYdswJzAXC8PcPk/59Z/mH/yRFZV3RK&#10;iWY9UPQoDoG8NgdSTCM8g/UlaG0s6IUD3APNmKq3D4Z/9USbu47pVtw6Z4ZOsBrCK+LLbPQ02fHR&#10;yHZ4b2rww3bBoKFD4/qIHaBBwDrQ9HSmJsbC4fIyL4pFPqOEg2wWmZ+hC1aeXlvnw1thehI3FXVA&#10;PVpn+wcfYjSsPKkciarXUiniTPgiQ4dYR7co9PAmbYg1kE+69q7d3ilH9gyqaY3rGETrx9pFHlcC&#10;afxkiWv0BGJqT66U1ARghOym6TnxnCkBzCQwsbYw5OhKaTKAZDI/+TFKnoV/j9OP1XoZoPeU7Cu6&#10;SC6xGyKFb3SN+8CkSnsIVenoWWBXHfExOzCx6eqB1DKiPllcLqHjawktdrnIr/LlnBKmWpgNPDj6&#10;R7B/ina+jl8iTtmOJaxniGci8aiOhJ7d42kUGZZerLZUd+GwPWCRI5SxLLemfoJaBPIjuXGCwaYz&#10;7jslA0yDivpvO+YEJeqdBv6XxXQaxwceprP5BA5uLNmOJUxzMFXRALnj9i6kkbOzTrYdeEodpM0t&#10;9EAjsTyfozp2DnQ8pnWcTnGkjM+o9TxDVz8AAAD//wMAUEsDBBQABgAIAAAAIQC/Ge9r4wAAAAsB&#10;AAAPAAAAZHJzL2Rvd25yZXYueG1sTI9NS8NAEIbvgv9hGcGL2M1H00jMpogYFA+CbfG8zY5J6n7E&#10;7KaN/nrHk95mmId3nrdcz0azI46+d1ZAvIiAoW2c6m0rYLetr2+A+SCtktpZFPCFHtbV+VkpC+VO&#10;9hWPm9AyCrG+kAK6EIaCc990aKRfuAEt3d7daGSgdWy5GuWJwo3mSRStuJG9pQ+dHPC+w+ZjMxkB&#10;h1rXV/mTj7V7VNNz9vD99vlyEOLyYr67BRZwDn8w/OqTOlTktHeTVZ5pAUmWLwmlIV+mwIjI0zgH&#10;theQZqsEeFXy/x2qHwAAAP//AwBQSwECLQAUAAYACAAAACEAtoM4kv4AAADhAQAAEwAAAAAAAAAA&#10;AAAAAAAAAAAAW0NvbnRlbnRfVHlwZXNdLnhtbFBLAQItABQABgAIAAAAIQA4/SH/1gAAAJQBAAAL&#10;AAAAAAAAAAAAAAAAAC8BAABfcmVscy8ucmVsc1BLAQItABQABgAIAAAAIQCYbaYurQIAAIsFAAAO&#10;AAAAAAAAAAAAAAAAAC4CAABkcnMvZTJvRG9jLnhtbFBLAQItABQABgAIAAAAIQC/Ge9r4wAAAAsB&#10;AAAPAAAAAAAAAAAAAAAAAAcFAABkcnMvZG93bnJldi54bWxQSwUGAAAAAAQABADzAAAAFwYAAAAA&#10;" strokecolor="white" strokeweight="1pt">
                <v:fill color2="#999" focus="100%" type="gradient"/>
                <v:shadow on="t" color="#7f7f7f" opacity=".5" offset="1pt"/>
                <v:textbox>
                  <w:txbxContent>
                    <w:p w:rsidR="004644A0" w:rsidRPr="0002388B" w:rsidRDefault="004644A0" w:rsidP="004644A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p w:rsidR="004644A0" w:rsidRPr="0002388B" w:rsidRDefault="004644A0" w:rsidP="004644A0">
                      <w:pPr>
                        <w:pStyle w:val="ps1Char"/>
                        <w:rPr>
                          <w:rFonts w:cs="Andalus"/>
                          <w:sz w:val="56"/>
                          <w:szCs w:val="56"/>
                        </w:rPr>
                      </w:pPr>
                    </w:p>
                  </w:txbxContent>
                </v:textbox>
              </v:shape>
            </w:pict>
          </mc:Fallback>
        </mc:AlternateContent>
      </w:r>
      <w:r w:rsidR="004644A0" w:rsidRPr="00CD0D76">
        <w:rPr>
          <w:rFonts w:ascii="Cambria" w:hAnsi="Cambria"/>
          <w:b/>
          <w:bCs/>
          <w:sz w:val="32"/>
          <w:szCs w:val="32"/>
        </w:rPr>
        <w:br w:type="page"/>
      </w:r>
      <w:r w:rsidR="004644A0" w:rsidRPr="007E6D9F">
        <w:rPr>
          <w:rFonts w:ascii="Times New Roman" w:hAnsi="Times New Roman"/>
          <w:b/>
          <w:bCs/>
          <w:caps/>
          <w:sz w:val="22"/>
          <w:szCs w:val="22"/>
        </w:rPr>
        <w:lastRenderedPageBreak/>
        <w:t>SCHOOL OF NURSING</w:t>
      </w:r>
    </w:p>
    <w:p w:rsidR="004644A0" w:rsidRDefault="004644A0" w:rsidP="004644A0">
      <w:pPr>
        <w:spacing w:line="360" w:lineRule="auto"/>
        <w:jc w:val="center"/>
        <w:rPr>
          <w:rFonts w:ascii="Times New Roman" w:hAnsi="Times New Roman"/>
          <w:b/>
          <w:bCs/>
          <w:caps/>
          <w:sz w:val="22"/>
          <w:szCs w:val="22"/>
          <w:highlight w:val="yellow"/>
        </w:rPr>
      </w:pPr>
    </w:p>
    <w:p w:rsidR="004644A0" w:rsidRPr="006F146A" w:rsidRDefault="004644A0" w:rsidP="004644A0">
      <w:pPr>
        <w:jc w:val="center"/>
        <w:rPr>
          <w:rFonts w:ascii="Cambria" w:hAnsi="Cambria"/>
          <w:b/>
          <w:bCs/>
          <w:sz w:val="24"/>
          <w:szCs w:val="32"/>
        </w:rPr>
      </w:pPr>
      <w:r w:rsidRPr="006F146A">
        <w:rPr>
          <w:rFonts w:ascii="Cambria" w:hAnsi="Cambria"/>
          <w:b/>
          <w:bCs/>
          <w:sz w:val="24"/>
          <w:szCs w:val="32"/>
        </w:rPr>
        <w:t>Master Programs</w:t>
      </w:r>
    </w:p>
    <w:p w:rsidR="004644A0" w:rsidRDefault="004644A0" w:rsidP="004644A0">
      <w:pPr>
        <w:jc w:val="center"/>
      </w:pPr>
    </w:p>
    <w:p w:rsidR="004644A0" w:rsidRPr="009444F4" w:rsidRDefault="004644A0" w:rsidP="004644A0">
      <w:pPr>
        <w:spacing w:after="160" w:line="259" w:lineRule="auto"/>
        <w:ind w:left="360"/>
        <w:jc w:val="center"/>
        <w:rPr>
          <w:rFonts w:cs="Simplified Arabic"/>
          <w:b/>
          <w:bCs/>
          <w:szCs w:val="20"/>
        </w:rPr>
      </w:pPr>
      <w:r w:rsidRPr="009444F4">
        <w:rPr>
          <w:rFonts w:cs="Simplified Arabic"/>
          <w:b/>
          <w:bCs/>
          <w:szCs w:val="20"/>
        </w:rPr>
        <w:t>Clinical Nursing/Critical Care</w:t>
      </w:r>
    </w:p>
    <w:p w:rsidR="004644A0" w:rsidRDefault="004644A0" w:rsidP="004644A0">
      <w:pPr>
        <w:spacing w:line="360" w:lineRule="auto"/>
        <w:rPr>
          <w:rFonts w:ascii="Times New Roman" w:hAnsi="Times New Roman"/>
          <w:b/>
          <w:bCs/>
          <w:caps/>
          <w:sz w:val="22"/>
          <w:szCs w:val="22"/>
          <w:highlight w:val="yellow"/>
        </w:rPr>
      </w:pPr>
    </w:p>
    <w:p w:rsidR="004644A0" w:rsidRPr="007E6D9F" w:rsidRDefault="004644A0" w:rsidP="004644A0">
      <w:pPr>
        <w:spacing w:line="360" w:lineRule="auto"/>
        <w:jc w:val="center"/>
        <w:rPr>
          <w:rFonts w:ascii="Times New Roman" w:hAnsi="Times New Roman"/>
          <w:b/>
          <w:bCs/>
          <w:caps/>
          <w:sz w:val="22"/>
          <w:szCs w:val="22"/>
        </w:rPr>
      </w:pPr>
      <w:r w:rsidRPr="006F146A">
        <w:rPr>
          <w:rFonts w:ascii="Times New Roman" w:hAnsi="Times New Roman"/>
          <w:b/>
          <w:bCs/>
          <w:caps/>
          <w:sz w:val="22"/>
          <w:szCs w:val="22"/>
        </w:rPr>
        <w:t>Course Syllabus</w:t>
      </w:r>
    </w:p>
    <w:p w:rsidR="004644A0" w:rsidRPr="007E6D9F" w:rsidRDefault="004644A0" w:rsidP="004644A0">
      <w:pPr>
        <w:spacing w:line="360" w:lineRule="auto"/>
        <w:jc w:val="center"/>
        <w:rPr>
          <w:rFonts w:ascii="Times New Roman" w:hAnsi="Times New Roman"/>
          <w:b/>
          <w:bCs/>
          <w:caps/>
          <w:sz w:val="22"/>
          <w:szCs w:val="22"/>
        </w:rPr>
      </w:pPr>
    </w:p>
    <w:p w:rsidR="004644A0" w:rsidRPr="007E6D9F" w:rsidRDefault="004644A0" w:rsidP="004644A0">
      <w:pPr>
        <w:spacing w:line="360" w:lineRule="auto"/>
        <w:jc w:val="center"/>
        <w:rPr>
          <w:rFonts w:ascii="Times New Roman" w:hAnsi="Times New Roman"/>
          <w:b/>
          <w:bCs/>
          <w:caps/>
          <w:sz w:val="22"/>
          <w:szCs w:val="22"/>
        </w:rPr>
      </w:pPr>
      <w:r w:rsidRPr="007E6D9F">
        <w:rPr>
          <w:rFonts w:ascii="Times New Roman" w:hAnsi="Times New Roman"/>
          <w:b/>
          <w:bCs/>
          <w:caps/>
          <w:sz w:val="22"/>
          <w:szCs w:val="22"/>
        </w:rPr>
        <w:t>[sEMESTER ACADEMIC YEARi]</w:t>
      </w:r>
    </w:p>
    <w:p w:rsidR="004644A0" w:rsidRDefault="004644A0" w:rsidP="004644A0">
      <w:pPr>
        <w:spacing w:line="276" w:lineRule="auto"/>
        <w:jc w:val="center"/>
        <w:rPr>
          <w:rFonts w:ascii="Times New Roman" w:hAnsi="Times New Roman"/>
          <w:b/>
          <w:bCs/>
          <w:caps/>
          <w:sz w:val="22"/>
          <w:szCs w:val="22"/>
        </w:rPr>
      </w:pPr>
      <w:r w:rsidRPr="007E6D9F">
        <w:rPr>
          <w:rFonts w:ascii="Times New Roman" w:hAnsi="Times New Roman"/>
          <w:b/>
          <w:bCs/>
          <w:caps/>
          <w:sz w:val="22"/>
          <w:szCs w:val="22"/>
        </w:rPr>
        <w:t>----------</w:t>
      </w:r>
      <w:r>
        <w:rPr>
          <w:rFonts w:ascii="Times New Roman" w:hAnsi="Times New Roman"/>
          <w:b/>
          <w:bCs/>
          <w:caps/>
          <w:sz w:val="22"/>
          <w:szCs w:val="22"/>
        </w:rPr>
        <w:t>Second/ 2017-2018----------</w:t>
      </w:r>
    </w:p>
    <w:p w:rsidR="004644A0" w:rsidRPr="007E6D9F" w:rsidRDefault="004644A0" w:rsidP="004644A0">
      <w:pPr>
        <w:spacing w:line="276" w:lineRule="auto"/>
        <w:jc w:val="center"/>
        <w:rPr>
          <w:rFonts w:ascii="Times New Roman" w:hAnsi="Times New Roman"/>
          <w:b/>
          <w:sz w:val="22"/>
          <w:szCs w:val="22"/>
        </w:rPr>
      </w:pPr>
    </w:p>
    <w:p w:rsidR="004644A0" w:rsidRPr="006F146A" w:rsidRDefault="004644A0" w:rsidP="004644A0">
      <w:pPr>
        <w:spacing w:line="360" w:lineRule="auto"/>
        <w:ind w:firstLine="720"/>
        <w:jc w:val="center"/>
        <w:rPr>
          <w:rFonts w:ascii="Cambria" w:hAnsi="Cambria"/>
          <w:b/>
          <w:bCs/>
          <w:caps/>
          <w:sz w:val="22"/>
          <w:szCs w:val="22"/>
        </w:rPr>
      </w:pPr>
      <w:r w:rsidRPr="006F146A">
        <w:rPr>
          <w:rFonts w:ascii="Cambria" w:hAnsi="Cambria"/>
          <w:b/>
          <w:bCs/>
          <w:caps/>
          <w:sz w:val="22"/>
          <w:szCs w:val="22"/>
        </w:rPr>
        <w:t>The Mission of THE University OF JORDAN</w:t>
      </w:r>
    </w:p>
    <w:p w:rsidR="004644A0" w:rsidRPr="006F146A" w:rsidRDefault="004644A0" w:rsidP="004644A0">
      <w:pPr>
        <w:rPr>
          <w:rFonts w:ascii="Cambria" w:hAnsi="Cambria"/>
          <w:sz w:val="22"/>
          <w:szCs w:val="22"/>
        </w:rPr>
      </w:pPr>
      <w:r w:rsidRPr="006F146A">
        <w:rPr>
          <w:rFonts w:ascii="Cambria" w:hAnsi="Cambria"/>
          <w:sz w:val="22"/>
          <w:szCs w:val="22"/>
          <w:shd w:val="clear" w:color="auto" w:fill="F4F4F4"/>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rsidR="004644A0" w:rsidRPr="006F146A" w:rsidRDefault="004644A0" w:rsidP="004644A0">
      <w:pPr>
        <w:ind w:firstLine="720"/>
        <w:jc w:val="center"/>
        <w:rPr>
          <w:rFonts w:ascii="Cambria" w:hAnsi="Cambria"/>
          <w:color w:val="FF0000"/>
          <w:sz w:val="22"/>
          <w:szCs w:val="22"/>
        </w:rPr>
      </w:pPr>
    </w:p>
    <w:p w:rsidR="004644A0" w:rsidRPr="006F146A" w:rsidRDefault="004644A0" w:rsidP="004644A0">
      <w:pPr>
        <w:spacing w:line="360" w:lineRule="auto"/>
        <w:ind w:firstLine="720"/>
        <w:jc w:val="center"/>
        <w:rPr>
          <w:rFonts w:ascii="Cambria" w:hAnsi="Cambria"/>
          <w:b/>
          <w:bCs/>
          <w:caps/>
          <w:sz w:val="22"/>
          <w:szCs w:val="22"/>
        </w:rPr>
      </w:pPr>
      <w:r w:rsidRPr="006F146A">
        <w:rPr>
          <w:rFonts w:ascii="Cambria" w:hAnsi="Cambria"/>
          <w:b/>
          <w:bCs/>
          <w:caps/>
          <w:sz w:val="22"/>
          <w:szCs w:val="22"/>
        </w:rPr>
        <w:t>The vision of the SCHOOL of Nursing</w:t>
      </w:r>
    </w:p>
    <w:p w:rsidR="004644A0" w:rsidRPr="006F146A" w:rsidRDefault="004644A0" w:rsidP="004644A0">
      <w:pPr>
        <w:shd w:val="clear" w:color="auto" w:fill="FFFFFF"/>
        <w:spacing w:before="135" w:after="135"/>
        <w:rPr>
          <w:rFonts w:ascii="Cambria" w:hAnsi="Cambria"/>
          <w:sz w:val="22"/>
          <w:szCs w:val="22"/>
        </w:rPr>
      </w:pPr>
      <w:r w:rsidRPr="006F146A">
        <w:rPr>
          <w:rFonts w:ascii="Cambria" w:hAnsi="Cambria"/>
          <w:sz w:val="22"/>
          <w:szCs w:val="22"/>
        </w:rPr>
        <w:t xml:space="preserve">The School of Nursing Master’s program at The University of Jordan will be increasingly recognized for its excellent and highly competitive advanced clinical nursing program locally, nationally and globally, offering educational opportunities in research, advanced nursing practices and community services and empowering nursing professionals as leaders in the dynamic health care delivery system </w:t>
      </w:r>
    </w:p>
    <w:p w:rsidR="004644A0" w:rsidRPr="006F146A" w:rsidRDefault="004644A0" w:rsidP="004644A0">
      <w:pPr>
        <w:autoSpaceDE w:val="0"/>
        <w:autoSpaceDN w:val="0"/>
        <w:adjustRightInd w:val="0"/>
        <w:rPr>
          <w:rFonts w:ascii="Cambria" w:hAnsi="Cambria"/>
          <w:sz w:val="22"/>
          <w:szCs w:val="22"/>
        </w:rPr>
      </w:pPr>
    </w:p>
    <w:p w:rsidR="004644A0" w:rsidRPr="006F146A" w:rsidRDefault="004644A0" w:rsidP="004644A0">
      <w:pPr>
        <w:ind w:firstLine="720"/>
        <w:jc w:val="center"/>
        <w:rPr>
          <w:rFonts w:ascii="Cambria" w:hAnsi="Cambria"/>
          <w:sz w:val="22"/>
          <w:szCs w:val="22"/>
        </w:rPr>
      </w:pPr>
    </w:p>
    <w:p w:rsidR="004644A0" w:rsidRPr="006F146A" w:rsidRDefault="004644A0" w:rsidP="004644A0">
      <w:pPr>
        <w:spacing w:line="360" w:lineRule="auto"/>
        <w:ind w:firstLine="720"/>
        <w:jc w:val="center"/>
        <w:rPr>
          <w:rFonts w:ascii="Cambria" w:hAnsi="Cambria"/>
          <w:b/>
          <w:bCs/>
          <w:caps/>
          <w:sz w:val="22"/>
          <w:szCs w:val="22"/>
        </w:rPr>
      </w:pPr>
      <w:r w:rsidRPr="006F146A">
        <w:rPr>
          <w:rFonts w:ascii="Cambria" w:hAnsi="Cambria"/>
          <w:b/>
          <w:bCs/>
          <w:caps/>
          <w:sz w:val="22"/>
          <w:szCs w:val="22"/>
        </w:rPr>
        <w:t>The Mission of the SCHOOL of Nursing</w:t>
      </w:r>
    </w:p>
    <w:p w:rsidR="004644A0" w:rsidRPr="006F146A" w:rsidRDefault="004644A0" w:rsidP="004644A0">
      <w:pPr>
        <w:shd w:val="clear" w:color="auto" w:fill="FFFFFF"/>
        <w:spacing w:line="270" w:lineRule="atLeast"/>
        <w:textAlignment w:val="baseline"/>
        <w:rPr>
          <w:rFonts w:ascii="Cambria" w:hAnsi="Cambria"/>
          <w:sz w:val="22"/>
          <w:szCs w:val="22"/>
        </w:rPr>
      </w:pPr>
      <w:bookmarkStart w:id="1" w:name="12058"/>
      <w:bookmarkEnd w:id="1"/>
      <w:r w:rsidRPr="006F146A">
        <w:rPr>
          <w:rFonts w:ascii="Cambria" w:hAnsi="Cambria"/>
          <w:sz w:val="22"/>
          <w:szCs w:val="22"/>
        </w:rPr>
        <w:t>The mission of the School of Nursing is to promote an innovative, caring, and collaborative learning environment that prepares graduates to demonstrate integrity and assimilate advanced knowledge and clinical experiences to assume advanced roles as clinicians, educators, researchers, and administrators</w:t>
      </w:r>
    </w:p>
    <w:p w:rsidR="004644A0" w:rsidRPr="006F146A" w:rsidRDefault="004644A0" w:rsidP="004644A0">
      <w:pPr>
        <w:shd w:val="clear" w:color="auto" w:fill="FFFFFF"/>
        <w:spacing w:line="270" w:lineRule="atLeast"/>
        <w:textAlignment w:val="baseline"/>
        <w:rPr>
          <w:rFonts w:ascii="Cambria" w:hAnsi="Cambria"/>
          <w:sz w:val="22"/>
          <w:szCs w:val="22"/>
        </w:rPr>
      </w:pPr>
    </w:p>
    <w:p w:rsidR="004644A0" w:rsidRPr="006F146A" w:rsidRDefault="004644A0" w:rsidP="004644A0">
      <w:pPr>
        <w:spacing w:line="360" w:lineRule="auto"/>
        <w:ind w:firstLine="720"/>
        <w:jc w:val="center"/>
        <w:rPr>
          <w:rFonts w:ascii="Cambria" w:hAnsi="Cambria"/>
          <w:b/>
          <w:bCs/>
          <w:caps/>
          <w:sz w:val="22"/>
          <w:szCs w:val="22"/>
        </w:rPr>
      </w:pPr>
      <w:r w:rsidRPr="006F146A">
        <w:rPr>
          <w:rFonts w:ascii="Cambria" w:hAnsi="Cambria"/>
          <w:b/>
          <w:bCs/>
          <w:caps/>
          <w:sz w:val="22"/>
          <w:szCs w:val="22"/>
        </w:rPr>
        <w:t>SCHOOL of nursing’s Core values</w:t>
      </w:r>
    </w:p>
    <w:p w:rsidR="004644A0" w:rsidRPr="006F146A" w:rsidRDefault="004644A0" w:rsidP="004644A0">
      <w:pPr>
        <w:spacing w:line="360" w:lineRule="auto"/>
        <w:ind w:firstLine="720"/>
        <w:jc w:val="center"/>
        <w:rPr>
          <w:rFonts w:ascii="Cambria" w:hAnsi="Cambria"/>
          <w:b/>
          <w:bCs/>
          <w:caps/>
          <w:sz w:val="22"/>
          <w:szCs w:val="22"/>
        </w:rPr>
      </w:pPr>
    </w:p>
    <w:p w:rsidR="004644A0" w:rsidRPr="006F146A" w:rsidRDefault="004644A0" w:rsidP="004644A0">
      <w:pPr>
        <w:numPr>
          <w:ilvl w:val="0"/>
          <w:numId w:val="24"/>
        </w:numPr>
        <w:shd w:val="clear" w:color="auto" w:fill="FFFFFF"/>
        <w:rPr>
          <w:rFonts w:ascii="Cambria" w:hAnsi="Cambria"/>
          <w:color w:val="000000"/>
          <w:sz w:val="22"/>
          <w:szCs w:val="22"/>
        </w:rPr>
      </w:pPr>
      <w:r w:rsidRPr="006F146A">
        <w:rPr>
          <w:rFonts w:ascii="Cambria" w:hAnsi="Cambria"/>
          <w:color w:val="000000"/>
          <w:sz w:val="22"/>
          <w:szCs w:val="22"/>
        </w:rPr>
        <w:t>Accountability &amp;  Transparency</w:t>
      </w:r>
    </w:p>
    <w:p w:rsidR="004644A0" w:rsidRPr="006F146A" w:rsidRDefault="004644A0" w:rsidP="004644A0">
      <w:pPr>
        <w:numPr>
          <w:ilvl w:val="0"/>
          <w:numId w:val="24"/>
        </w:numPr>
        <w:shd w:val="clear" w:color="auto" w:fill="FFFFFF"/>
        <w:rPr>
          <w:rFonts w:ascii="Cambria" w:hAnsi="Cambria"/>
          <w:color w:val="000000"/>
          <w:sz w:val="22"/>
          <w:szCs w:val="22"/>
        </w:rPr>
      </w:pPr>
      <w:r w:rsidRPr="006F146A">
        <w:rPr>
          <w:rFonts w:ascii="Cambria" w:hAnsi="Cambria"/>
          <w:color w:val="000000"/>
          <w:sz w:val="22"/>
          <w:szCs w:val="22"/>
        </w:rPr>
        <w:t xml:space="preserve">Integrity and equity </w:t>
      </w:r>
    </w:p>
    <w:p w:rsidR="004644A0" w:rsidRPr="006F146A" w:rsidRDefault="004644A0" w:rsidP="004644A0">
      <w:pPr>
        <w:numPr>
          <w:ilvl w:val="0"/>
          <w:numId w:val="24"/>
        </w:numPr>
        <w:shd w:val="clear" w:color="auto" w:fill="FFFFFF"/>
        <w:rPr>
          <w:rFonts w:ascii="Cambria" w:hAnsi="Cambria"/>
          <w:color w:val="000000"/>
          <w:sz w:val="22"/>
          <w:szCs w:val="22"/>
        </w:rPr>
      </w:pPr>
      <w:r w:rsidRPr="006F146A">
        <w:rPr>
          <w:rFonts w:ascii="Cambria" w:hAnsi="Cambria"/>
          <w:color w:val="000000"/>
          <w:sz w:val="22"/>
          <w:szCs w:val="22"/>
        </w:rPr>
        <w:t xml:space="preserve">Caring </w:t>
      </w:r>
    </w:p>
    <w:p w:rsidR="004644A0" w:rsidRPr="006F146A" w:rsidRDefault="004644A0" w:rsidP="004644A0">
      <w:pPr>
        <w:numPr>
          <w:ilvl w:val="0"/>
          <w:numId w:val="24"/>
        </w:numPr>
        <w:shd w:val="clear" w:color="auto" w:fill="FFFFFF"/>
        <w:rPr>
          <w:rFonts w:ascii="Cambria" w:hAnsi="Cambria"/>
          <w:color w:val="000000"/>
          <w:sz w:val="22"/>
          <w:szCs w:val="22"/>
        </w:rPr>
      </w:pPr>
      <w:r w:rsidRPr="006F146A">
        <w:rPr>
          <w:rFonts w:ascii="Cambria" w:hAnsi="Cambria"/>
          <w:color w:val="000000"/>
          <w:sz w:val="22"/>
          <w:szCs w:val="22"/>
        </w:rPr>
        <w:t>Excellence</w:t>
      </w:r>
    </w:p>
    <w:p w:rsidR="004644A0" w:rsidRPr="006F146A" w:rsidRDefault="004644A0" w:rsidP="004644A0">
      <w:pPr>
        <w:numPr>
          <w:ilvl w:val="0"/>
          <w:numId w:val="24"/>
        </w:numPr>
        <w:shd w:val="clear" w:color="auto" w:fill="FFFFFF"/>
        <w:rPr>
          <w:rFonts w:ascii="Cambria" w:hAnsi="Cambria"/>
          <w:color w:val="000000"/>
          <w:sz w:val="22"/>
          <w:szCs w:val="22"/>
        </w:rPr>
      </w:pPr>
      <w:r w:rsidRPr="006F146A">
        <w:rPr>
          <w:rFonts w:ascii="Cambria" w:hAnsi="Cambria"/>
          <w:color w:val="000000"/>
          <w:sz w:val="22"/>
          <w:szCs w:val="22"/>
        </w:rPr>
        <w:t>Innovation</w:t>
      </w:r>
    </w:p>
    <w:p w:rsidR="004644A0" w:rsidRPr="006F146A" w:rsidRDefault="004644A0" w:rsidP="004644A0">
      <w:pPr>
        <w:numPr>
          <w:ilvl w:val="0"/>
          <w:numId w:val="24"/>
        </w:numPr>
        <w:shd w:val="clear" w:color="auto" w:fill="FFFFFF"/>
        <w:rPr>
          <w:rFonts w:ascii="Cambria" w:hAnsi="Cambria"/>
          <w:color w:val="000000"/>
          <w:sz w:val="22"/>
          <w:szCs w:val="22"/>
        </w:rPr>
      </w:pPr>
      <w:r w:rsidRPr="006F146A">
        <w:rPr>
          <w:rFonts w:ascii="Cambria" w:hAnsi="Cambria"/>
          <w:color w:val="000000"/>
          <w:sz w:val="22"/>
          <w:szCs w:val="22"/>
        </w:rPr>
        <w:t>Diversity</w:t>
      </w:r>
    </w:p>
    <w:p w:rsidR="004644A0" w:rsidRPr="006F146A" w:rsidRDefault="004644A0" w:rsidP="004644A0">
      <w:pPr>
        <w:numPr>
          <w:ilvl w:val="0"/>
          <w:numId w:val="24"/>
        </w:numPr>
        <w:shd w:val="clear" w:color="auto" w:fill="FFFFFF"/>
        <w:rPr>
          <w:rFonts w:ascii="Cambria" w:hAnsi="Cambria"/>
          <w:color w:val="222222"/>
          <w:sz w:val="22"/>
          <w:szCs w:val="22"/>
        </w:rPr>
      </w:pPr>
      <w:r w:rsidRPr="006F146A">
        <w:rPr>
          <w:rFonts w:ascii="Cambria" w:hAnsi="Cambria"/>
          <w:color w:val="222222"/>
          <w:sz w:val="22"/>
          <w:szCs w:val="22"/>
        </w:rPr>
        <w:t>C</w:t>
      </w:r>
      <w:r w:rsidRPr="006F146A">
        <w:rPr>
          <w:rFonts w:ascii="Cambria" w:hAnsi="Cambria"/>
          <w:color w:val="000000"/>
          <w:sz w:val="22"/>
          <w:szCs w:val="22"/>
        </w:rPr>
        <w:t>ompassion</w:t>
      </w:r>
    </w:p>
    <w:p w:rsidR="004644A0" w:rsidRPr="006F146A" w:rsidRDefault="004644A0" w:rsidP="004644A0">
      <w:pPr>
        <w:numPr>
          <w:ilvl w:val="0"/>
          <w:numId w:val="24"/>
        </w:numPr>
        <w:shd w:val="clear" w:color="auto" w:fill="FFFFFF"/>
        <w:rPr>
          <w:rFonts w:ascii="Cambria" w:hAnsi="Cambria"/>
          <w:color w:val="000000"/>
          <w:sz w:val="22"/>
          <w:szCs w:val="22"/>
        </w:rPr>
      </w:pPr>
      <w:r w:rsidRPr="006F146A">
        <w:rPr>
          <w:rFonts w:ascii="Cambria" w:hAnsi="Cambria"/>
          <w:color w:val="000000"/>
          <w:sz w:val="22"/>
          <w:szCs w:val="22"/>
        </w:rPr>
        <w:t>Social justice</w:t>
      </w:r>
    </w:p>
    <w:p w:rsidR="004644A0" w:rsidRPr="006F146A" w:rsidRDefault="004644A0" w:rsidP="004644A0">
      <w:pPr>
        <w:numPr>
          <w:ilvl w:val="0"/>
          <w:numId w:val="24"/>
        </w:numPr>
        <w:shd w:val="clear" w:color="auto" w:fill="FFFFFF"/>
        <w:rPr>
          <w:rFonts w:ascii="Cambria" w:hAnsi="Cambria"/>
          <w:color w:val="222222"/>
          <w:sz w:val="22"/>
          <w:szCs w:val="22"/>
        </w:rPr>
      </w:pPr>
      <w:r w:rsidRPr="006F146A">
        <w:rPr>
          <w:rFonts w:ascii="Cambria" w:hAnsi="Cambria"/>
          <w:color w:val="000000"/>
          <w:sz w:val="22"/>
          <w:szCs w:val="22"/>
        </w:rPr>
        <w:t>Leadership &amp; Teamwork</w:t>
      </w:r>
    </w:p>
    <w:p w:rsidR="004644A0" w:rsidRPr="006F146A" w:rsidRDefault="004644A0" w:rsidP="004644A0">
      <w:pPr>
        <w:numPr>
          <w:ilvl w:val="0"/>
          <w:numId w:val="24"/>
        </w:numPr>
        <w:shd w:val="clear" w:color="auto" w:fill="FFFFFF"/>
        <w:rPr>
          <w:rFonts w:ascii="Cambria" w:hAnsi="Cambria"/>
          <w:color w:val="222222"/>
          <w:sz w:val="22"/>
          <w:szCs w:val="22"/>
        </w:rPr>
      </w:pPr>
      <w:r w:rsidRPr="006F146A">
        <w:rPr>
          <w:rFonts w:ascii="Cambria" w:hAnsi="Cambria"/>
          <w:color w:val="000000"/>
          <w:sz w:val="22"/>
          <w:szCs w:val="22"/>
        </w:rPr>
        <w:t>Discipline</w:t>
      </w:r>
    </w:p>
    <w:p w:rsidR="004644A0" w:rsidRPr="006F146A" w:rsidRDefault="004644A0" w:rsidP="004644A0">
      <w:pPr>
        <w:numPr>
          <w:ilvl w:val="0"/>
          <w:numId w:val="24"/>
        </w:numPr>
        <w:shd w:val="clear" w:color="auto" w:fill="FFFFFF"/>
        <w:rPr>
          <w:rFonts w:ascii="Cambria" w:hAnsi="Cambria"/>
          <w:color w:val="222222"/>
          <w:sz w:val="22"/>
          <w:szCs w:val="22"/>
        </w:rPr>
      </w:pPr>
      <w:r w:rsidRPr="006F146A">
        <w:rPr>
          <w:rFonts w:ascii="Cambria" w:hAnsi="Cambria"/>
          <w:color w:val="222222"/>
          <w:sz w:val="22"/>
          <w:szCs w:val="22"/>
        </w:rPr>
        <w:t>Arab and Islamic values</w:t>
      </w:r>
    </w:p>
    <w:p w:rsidR="004644A0" w:rsidRPr="006F146A" w:rsidRDefault="004644A0" w:rsidP="004644A0">
      <w:pPr>
        <w:rPr>
          <w:rFonts w:ascii="Cambria" w:hAnsi="Cambria"/>
          <w:sz w:val="22"/>
          <w:szCs w:val="22"/>
        </w:rPr>
      </w:pPr>
    </w:p>
    <w:p w:rsidR="004644A0" w:rsidRPr="006F146A" w:rsidRDefault="004644A0" w:rsidP="004644A0">
      <w:pPr>
        <w:jc w:val="both"/>
        <w:rPr>
          <w:rStyle w:val="hps"/>
          <w:rFonts w:ascii="Cambria" w:hAnsi="Cambria"/>
          <w:sz w:val="22"/>
          <w:szCs w:val="22"/>
        </w:rPr>
      </w:pPr>
    </w:p>
    <w:p w:rsidR="004644A0" w:rsidRPr="006F146A" w:rsidRDefault="004644A0" w:rsidP="004644A0">
      <w:pPr>
        <w:jc w:val="both"/>
        <w:rPr>
          <w:rStyle w:val="hps"/>
          <w:rFonts w:ascii="Cambria" w:hAnsi="Cambria"/>
          <w:sz w:val="22"/>
          <w:szCs w:val="22"/>
        </w:rPr>
      </w:pPr>
    </w:p>
    <w:p w:rsidR="004644A0" w:rsidRPr="006F146A" w:rsidRDefault="004644A0" w:rsidP="004644A0">
      <w:pPr>
        <w:jc w:val="both"/>
        <w:rPr>
          <w:rStyle w:val="hps"/>
          <w:rFonts w:ascii="Cambria" w:hAnsi="Cambria"/>
          <w:sz w:val="22"/>
          <w:szCs w:val="22"/>
        </w:rPr>
      </w:pPr>
    </w:p>
    <w:p w:rsidR="00F51120" w:rsidRPr="00FC5969" w:rsidRDefault="00BF0E74" w:rsidP="00016899">
      <w:pPr>
        <w:spacing w:line="360" w:lineRule="auto"/>
        <w:jc w:val="center"/>
        <w:rPr>
          <w:rFonts w:ascii="Cambria" w:hAnsi="Cambria"/>
          <w:b/>
          <w:sz w:val="22"/>
          <w:szCs w:val="22"/>
        </w:rPr>
      </w:pPr>
      <w:r>
        <w:rPr>
          <w:noProof/>
          <w:sz w:val="32"/>
          <w:szCs w:val="32"/>
          <w:lang w:val="en-US"/>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2165350</wp:posOffset>
                </wp:positionV>
                <wp:extent cx="3011805" cy="520065"/>
                <wp:effectExtent l="9525" t="14605" r="1714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170.5pt;width:237.15pt;height:40.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JirAIAAIoFAAAOAAAAZHJzL2Uyb0RvYy54bWysVFtv2yAUfp+0/4B4X22nSZNYdaquXaZJ&#10;3UVKpz0TwDYaBgYkdvvrdwAn824v07BkAedwzne+c7m+GTqJjtw6oVWFi4scI66oZkI1Ff78uH21&#10;wsh5ohiRWvEKP3GHbzYvX1z3puQz3WrJuEVgRLmyNxVuvTdlljna8o64C224AmGtbUc8HG2TMUt6&#10;sN7JbJbnV1mvLTNWU+4c3N4nId5E+3XNqf9Y1457JCsM2Hz82/jfh3+2uSZlY4lpBR1hkH9A0RGh&#10;wOnZ1D3xBB2s+M1UJ6jVTtf+guou03UtKI8xQDRF/ks0u5YYHmMBcpw50+T+n1n64fjJIsEgdxgp&#10;0kGKHvng0Ws9oFlgpzeuBKWdATU/wHXQDJE686DpV4eUvmuJavittbpvOWGArggvs8nTZMcFI/v+&#10;vWbghhy8joaG2nbBIJCBwDpk6emcmQCFwuVlXhSrfIERBdkiJH4RXZDy9NpY599y3aGwqbCFzEfr&#10;5PjgfEBDypPKmCe2FVIiq/0X4dtIdXAbhQ7epA0yGuJJ1842+ztp0ZFAMW3jGkE0bqpd5GElkqZP&#10;1nFNngCm5uRKCoWARohunp4jR4nkMTEJPlRphBxcSYV6oHm2PPnRUpyFf8fppmqd8NB6UnQVXiWX&#10;4IeUIYVvFIt7T4RMe4AqVRDz2FQjP/oAJnYt6xETgfXZ6nINDc8EdNjlKr/K10uMiGxgNFBv8R/J&#10;/gntchu+lDhpWpK4XkQ+Ewujekzo2X08TZDF0gvVlurOD/sh1vi5oveaPUEtQvJDcsMAg02r7TNG&#10;PQyDCrtvB2I5RvKdgvyvi/k8TI94mC+WMzjYqWQ/lRBFwVSFPcQet3c+TZyDsaJpwVPqIKVvoQdq&#10;EcszNEtCNXYONHwMaxxOYaJMz1HrxwjdfAcAAP//AwBQSwMEFAAGAAgAAAAhALnC6w/gAAAACAEA&#10;AA8AAABkcnMvZG93bnJldi54bWxMj8FOwzAQRO9I/IO1SFwQdZIGCiFOhRARFQckCuLsxkuSYq9D&#10;7LSFr2c5wW1WM5p9Uy4PzoodjqH3pCCdJSCQGm96ahW8vtTnVyBC1GS09YQKvjDAsjo+KnVh/J6e&#10;cbeOreASCoVW0MU4FFKGpkOnw8wPSOy9+9HpyOfYSjPqPZc7K7MkuZRO98QfOj3gXYfNx3pyCra1&#10;rc8Wq5Ba/2Cmx4v777fPp61SpyeH2xsQEQ/xLwy/+IwOFTNt/EQmCKuAh0QF8zxlwXa+yOcgNiyy&#10;7BpkVcr/A6ofAAAA//8DAFBLAQItABQABgAIAAAAIQC2gziS/gAAAOEBAAATAAAAAAAAAAAAAAAA&#10;AAAAAABbQ29udGVudF9UeXBlc10ueG1sUEsBAi0AFAAGAAgAAAAhADj9If/WAAAAlAEAAAsAAAAA&#10;AAAAAAAAAAAALwEAAF9yZWxzLy5yZWxzUEsBAi0AFAAGAAgAAAAhAIoVYmKsAgAAigUAAA4AAAAA&#10;AAAAAAAAAAAALgIAAGRycy9lMm9Eb2MueG1sUEsBAi0AFAAGAAgAAAAhALnC6w/gAAAACAEAAA8A&#10;AAAAAAAAAAAAAAAABgUAAGRycy9kb3ducmV2LnhtbFBLBQYAAAAABAAEAPMAAAATBgAAAAA=&#10;" strokecolor="white" strokeweight="1pt">
                <v:fill color2="#999" focus="100%" type="gradient"/>
                <v:shadow on="t" color="#7f7f7f" opacity=".5" offset="1pt"/>
                <v:textbox>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p w:rsidR="00F51120" w:rsidRPr="0002388B" w:rsidRDefault="00F51120" w:rsidP="009D29A9">
                      <w:pPr>
                        <w:pStyle w:val="ps1Char"/>
                      </w:pPr>
                    </w:p>
                  </w:txbxContent>
                </v:textbox>
              </v:shape>
            </w:pict>
          </mc:Fallback>
        </mc:AlternateContent>
      </w:r>
      <w:r w:rsidR="00F51120" w:rsidRPr="00CD0D76">
        <w:rPr>
          <w:rFonts w:ascii="Cambria" w:hAnsi="Cambria"/>
          <w:b/>
          <w:bCs/>
          <w:sz w:val="32"/>
          <w:szCs w:val="32"/>
        </w:rPr>
        <w:br w:type="page"/>
      </w:r>
    </w:p>
    <w:p w:rsidR="0033559A" w:rsidRDefault="0033559A" w:rsidP="00C06816">
      <w:pPr>
        <w:pStyle w:val="ps2"/>
        <w:spacing w:before="120" w:after="120" w:line="240" w:lineRule="auto"/>
        <w:rPr>
          <w:rFonts w:ascii="Cambria" w:hAnsi="Cambria"/>
          <w:sz w:val="22"/>
          <w:szCs w:val="22"/>
        </w:rPr>
      </w:pPr>
    </w:p>
    <w:p w:rsidR="00861C5C" w:rsidRPr="0080079B" w:rsidRDefault="00861C5C" w:rsidP="00861C5C">
      <w:pPr>
        <w:autoSpaceDE w:val="0"/>
        <w:autoSpaceDN w:val="0"/>
        <w:adjustRightInd w:val="0"/>
        <w:jc w:val="center"/>
        <w:rPr>
          <w:rFonts w:ascii="Times New Roman" w:hAnsi="Times New Roman"/>
          <w:sz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861C5C" w:rsidRPr="0080079B" w:rsidTr="002A52E1">
        <w:trPr>
          <w:trHeight w:val="307"/>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1</w:t>
            </w:r>
          </w:p>
        </w:tc>
        <w:tc>
          <w:tcPr>
            <w:tcW w:w="3366" w:type="dxa"/>
            <w:shd w:val="clear" w:color="auto" w:fill="D9D9D9"/>
            <w:vAlign w:val="center"/>
          </w:tcPr>
          <w:p w:rsidR="00861C5C" w:rsidRPr="0080079B" w:rsidRDefault="00861C5C" w:rsidP="002A52E1">
            <w:pPr>
              <w:pStyle w:val="ps2"/>
              <w:spacing w:before="40" w:after="40" w:line="240" w:lineRule="auto"/>
              <w:rPr>
                <w:rFonts w:ascii="Times New Roman" w:hAnsi="Times New Roman" w:cs="Times New Roman"/>
                <w:b w:val="0"/>
                <w:bCs w:val="0"/>
                <w:sz w:val="24"/>
              </w:rPr>
            </w:pPr>
            <w:r w:rsidRPr="0080079B">
              <w:rPr>
                <w:rFonts w:ascii="Times New Roman" w:hAnsi="Times New Roman" w:cs="Times New Roman"/>
                <w:b w:val="0"/>
                <w:bCs w:val="0"/>
                <w:sz w:val="24"/>
              </w:rPr>
              <w:t>Course title</w:t>
            </w:r>
          </w:p>
        </w:tc>
        <w:tc>
          <w:tcPr>
            <w:tcW w:w="6138" w:type="dxa"/>
          </w:tcPr>
          <w:p w:rsidR="00861C5C" w:rsidRPr="0080079B" w:rsidRDefault="00861C5C" w:rsidP="002A52E1">
            <w:pPr>
              <w:pStyle w:val="ps1Char"/>
            </w:pPr>
            <w:r w:rsidRPr="0080079B">
              <w:t>Critical care nursing (1)</w:t>
            </w:r>
          </w:p>
        </w:tc>
      </w:tr>
      <w:tr w:rsidR="00861C5C" w:rsidRPr="0080079B" w:rsidTr="002A52E1">
        <w:trPr>
          <w:trHeight w:val="307"/>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2</w:t>
            </w:r>
          </w:p>
        </w:tc>
        <w:tc>
          <w:tcPr>
            <w:tcW w:w="3366" w:type="dxa"/>
            <w:shd w:val="clear" w:color="auto" w:fill="D9D9D9"/>
            <w:vAlign w:val="center"/>
          </w:tcPr>
          <w:p w:rsidR="00861C5C" w:rsidRPr="0080079B" w:rsidRDefault="00861C5C" w:rsidP="002A52E1">
            <w:pPr>
              <w:pStyle w:val="ps2"/>
              <w:spacing w:before="40" w:after="40" w:line="240" w:lineRule="auto"/>
              <w:rPr>
                <w:rFonts w:ascii="Times New Roman" w:hAnsi="Times New Roman" w:cs="Times New Roman"/>
                <w:b w:val="0"/>
                <w:bCs w:val="0"/>
                <w:sz w:val="24"/>
              </w:rPr>
            </w:pPr>
            <w:r w:rsidRPr="0080079B">
              <w:rPr>
                <w:rFonts w:ascii="Times New Roman" w:hAnsi="Times New Roman" w:cs="Times New Roman"/>
                <w:b w:val="0"/>
                <w:bCs w:val="0"/>
                <w:sz w:val="24"/>
              </w:rPr>
              <w:t>Course number</w:t>
            </w:r>
          </w:p>
        </w:tc>
        <w:tc>
          <w:tcPr>
            <w:tcW w:w="6138" w:type="dxa"/>
          </w:tcPr>
          <w:p w:rsidR="00861C5C" w:rsidRPr="0080079B" w:rsidRDefault="00861C5C" w:rsidP="002A52E1">
            <w:pPr>
              <w:pStyle w:val="ps1Char"/>
            </w:pPr>
            <w:r w:rsidRPr="0080079B">
              <w:t>0702722</w:t>
            </w:r>
          </w:p>
        </w:tc>
      </w:tr>
      <w:tr w:rsidR="00861C5C" w:rsidRPr="0080079B" w:rsidTr="002A52E1">
        <w:trPr>
          <w:trHeight w:val="307"/>
        </w:trPr>
        <w:tc>
          <w:tcPr>
            <w:tcW w:w="576" w:type="dxa"/>
            <w:vMerge w:val="restart"/>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3</w:t>
            </w:r>
          </w:p>
        </w:tc>
        <w:tc>
          <w:tcPr>
            <w:tcW w:w="3366" w:type="dxa"/>
            <w:shd w:val="clear" w:color="auto" w:fill="D9D9D9"/>
          </w:tcPr>
          <w:p w:rsidR="00861C5C" w:rsidRPr="0080079B" w:rsidRDefault="00861C5C" w:rsidP="002A52E1">
            <w:pPr>
              <w:pStyle w:val="ps1Char"/>
            </w:pPr>
            <w:r w:rsidRPr="0080079B">
              <w:t>Credit hours (theory, practical)</w:t>
            </w:r>
          </w:p>
        </w:tc>
        <w:tc>
          <w:tcPr>
            <w:tcW w:w="6138" w:type="dxa"/>
          </w:tcPr>
          <w:p w:rsidR="00861C5C" w:rsidRPr="0080079B" w:rsidRDefault="00861C5C" w:rsidP="002A52E1">
            <w:pPr>
              <w:pStyle w:val="ps1Char"/>
            </w:pPr>
            <w:r w:rsidRPr="0080079B">
              <w:t>3 credit hours (2 hours theory &amp; l hour clinical).</w:t>
            </w:r>
          </w:p>
        </w:tc>
      </w:tr>
      <w:tr w:rsidR="00861C5C" w:rsidRPr="0080079B" w:rsidTr="002A52E1">
        <w:trPr>
          <w:trHeight w:val="307"/>
        </w:trPr>
        <w:tc>
          <w:tcPr>
            <w:tcW w:w="576" w:type="dxa"/>
            <w:vMerge/>
            <w:vAlign w:val="center"/>
          </w:tcPr>
          <w:p w:rsidR="00861C5C" w:rsidRPr="0080079B" w:rsidRDefault="00861C5C" w:rsidP="002A52E1">
            <w:pPr>
              <w:spacing w:before="40" w:after="40"/>
              <w:jc w:val="center"/>
              <w:rPr>
                <w:rFonts w:ascii="Times New Roman" w:hAnsi="Times New Roman"/>
                <w:b/>
                <w:sz w:val="24"/>
              </w:rPr>
            </w:pPr>
          </w:p>
        </w:tc>
        <w:tc>
          <w:tcPr>
            <w:tcW w:w="3366" w:type="dxa"/>
            <w:shd w:val="clear" w:color="auto" w:fill="D9D9D9"/>
          </w:tcPr>
          <w:p w:rsidR="00861C5C" w:rsidRPr="0080079B" w:rsidRDefault="00861C5C" w:rsidP="002A52E1">
            <w:pPr>
              <w:pStyle w:val="ps1Char"/>
            </w:pPr>
            <w:r w:rsidRPr="0080079B">
              <w:t>Contact hours (theory, practical)</w:t>
            </w:r>
          </w:p>
        </w:tc>
        <w:tc>
          <w:tcPr>
            <w:tcW w:w="6138" w:type="dxa"/>
          </w:tcPr>
          <w:p w:rsidR="00861C5C" w:rsidRPr="0080079B" w:rsidRDefault="00861C5C" w:rsidP="002A52E1">
            <w:pPr>
              <w:jc w:val="both"/>
              <w:rPr>
                <w:rFonts w:ascii="Times New Roman" w:hAnsi="Times New Roman"/>
                <w:sz w:val="24"/>
              </w:rPr>
            </w:pPr>
            <w:r w:rsidRPr="0080079B">
              <w:rPr>
                <w:rFonts w:ascii="Times New Roman" w:hAnsi="Times New Roman"/>
                <w:sz w:val="24"/>
              </w:rPr>
              <w:t xml:space="preserve">Monday (clinical </w:t>
            </w:r>
            <w:r>
              <w:rPr>
                <w:rFonts w:ascii="Times New Roman" w:hAnsi="Times New Roman"/>
                <w:sz w:val="24"/>
              </w:rPr>
              <w:t>7</w:t>
            </w:r>
            <w:r w:rsidRPr="0080079B">
              <w:rPr>
                <w:rFonts w:ascii="Times New Roman" w:hAnsi="Times New Roman"/>
                <w:sz w:val="24"/>
              </w:rPr>
              <w:t>-3pm, Theory: 3:30-5</w:t>
            </w:r>
            <w:r>
              <w:rPr>
                <w:rFonts w:ascii="Times New Roman" w:hAnsi="Times New Roman"/>
                <w:sz w:val="24"/>
              </w:rPr>
              <w:t>:30</w:t>
            </w:r>
            <w:r w:rsidRPr="0080079B">
              <w:rPr>
                <w:rFonts w:ascii="Times New Roman" w:hAnsi="Times New Roman"/>
                <w:sz w:val="24"/>
              </w:rPr>
              <w:t>pm).</w:t>
            </w:r>
          </w:p>
        </w:tc>
      </w:tr>
      <w:tr w:rsidR="00861C5C" w:rsidRPr="0080079B" w:rsidTr="002A52E1">
        <w:trPr>
          <w:trHeight w:val="307"/>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4</w:t>
            </w:r>
          </w:p>
        </w:tc>
        <w:tc>
          <w:tcPr>
            <w:tcW w:w="3366" w:type="dxa"/>
            <w:shd w:val="clear" w:color="auto" w:fill="D9D9D9"/>
            <w:vAlign w:val="center"/>
          </w:tcPr>
          <w:p w:rsidR="00861C5C" w:rsidRPr="0080079B" w:rsidRDefault="00861C5C" w:rsidP="002A52E1">
            <w:pPr>
              <w:pStyle w:val="ps2"/>
              <w:spacing w:before="40" w:after="40" w:line="240" w:lineRule="auto"/>
              <w:rPr>
                <w:rFonts w:ascii="Times New Roman" w:hAnsi="Times New Roman" w:cs="Times New Roman"/>
                <w:b w:val="0"/>
                <w:bCs w:val="0"/>
                <w:sz w:val="24"/>
              </w:rPr>
            </w:pPr>
            <w:r w:rsidRPr="0080079B">
              <w:rPr>
                <w:rFonts w:ascii="Times New Roman" w:hAnsi="Times New Roman" w:cs="Times New Roman"/>
                <w:b w:val="0"/>
                <w:bCs w:val="0"/>
                <w:sz w:val="24"/>
              </w:rPr>
              <w:t>Prerequisites/requisites</w:t>
            </w:r>
          </w:p>
        </w:tc>
        <w:tc>
          <w:tcPr>
            <w:tcW w:w="6138" w:type="dxa"/>
          </w:tcPr>
          <w:p w:rsidR="00861C5C" w:rsidRPr="0080079B" w:rsidRDefault="00861C5C" w:rsidP="002A52E1">
            <w:pPr>
              <w:pStyle w:val="ps1Char"/>
            </w:pPr>
            <w:r w:rsidRPr="0080079B">
              <w:t>0702721</w:t>
            </w:r>
          </w:p>
        </w:tc>
      </w:tr>
      <w:tr w:rsidR="00861C5C" w:rsidRPr="0080079B" w:rsidTr="002A52E1">
        <w:trPr>
          <w:trHeight w:val="307"/>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5</w:t>
            </w:r>
          </w:p>
        </w:tc>
        <w:tc>
          <w:tcPr>
            <w:tcW w:w="3366" w:type="dxa"/>
            <w:shd w:val="clear" w:color="auto" w:fill="D9D9D9"/>
            <w:vAlign w:val="center"/>
          </w:tcPr>
          <w:p w:rsidR="00861C5C" w:rsidRPr="0080079B" w:rsidRDefault="00861C5C" w:rsidP="002A52E1">
            <w:pPr>
              <w:pStyle w:val="ps2"/>
              <w:spacing w:before="40" w:after="40" w:line="240" w:lineRule="auto"/>
              <w:rPr>
                <w:rFonts w:ascii="Times New Roman" w:hAnsi="Times New Roman" w:cs="Times New Roman"/>
                <w:b w:val="0"/>
                <w:bCs w:val="0"/>
                <w:sz w:val="24"/>
              </w:rPr>
            </w:pPr>
            <w:r w:rsidRPr="0080079B">
              <w:rPr>
                <w:rFonts w:ascii="Times New Roman" w:hAnsi="Times New Roman" w:cs="Times New Roman"/>
                <w:b w:val="0"/>
                <w:bCs w:val="0"/>
                <w:sz w:val="24"/>
              </w:rPr>
              <w:t>Program title</w:t>
            </w:r>
          </w:p>
        </w:tc>
        <w:tc>
          <w:tcPr>
            <w:tcW w:w="6138" w:type="dxa"/>
          </w:tcPr>
          <w:p w:rsidR="00861C5C" w:rsidRPr="0080079B" w:rsidRDefault="00861C5C" w:rsidP="002A52E1">
            <w:pPr>
              <w:pStyle w:val="ps1Char"/>
            </w:pPr>
            <w:r w:rsidRPr="0080079B">
              <w:t>Clinical nursing program/critical care nursing</w:t>
            </w:r>
          </w:p>
        </w:tc>
      </w:tr>
      <w:tr w:rsidR="00861C5C" w:rsidRPr="0080079B" w:rsidTr="002A52E1">
        <w:trPr>
          <w:trHeight w:val="307"/>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6</w:t>
            </w:r>
          </w:p>
        </w:tc>
        <w:tc>
          <w:tcPr>
            <w:tcW w:w="3366" w:type="dxa"/>
            <w:shd w:val="clear" w:color="auto" w:fill="D9D9D9"/>
            <w:vAlign w:val="center"/>
          </w:tcPr>
          <w:p w:rsidR="00861C5C" w:rsidRPr="0080079B" w:rsidRDefault="00861C5C" w:rsidP="002A52E1">
            <w:pPr>
              <w:pStyle w:val="ps2"/>
              <w:spacing w:before="40" w:after="40" w:line="240" w:lineRule="auto"/>
              <w:rPr>
                <w:rFonts w:ascii="Times New Roman" w:hAnsi="Times New Roman" w:cs="Times New Roman"/>
                <w:b w:val="0"/>
                <w:bCs w:val="0"/>
                <w:sz w:val="24"/>
              </w:rPr>
            </w:pPr>
            <w:r w:rsidRPr="0080079B">
              <w:rPr>
                <w:rFonts w:ascii="Times New Roman" w:hAnsi="Times New Roman" w:cs="Times New Roman"/>
                <w:b w:val="0"/>
                <w:bCs w:val="0"/>
                <w:sz w:val="24"/>
              </w:rPr>
              <w:t>Program code</w:t>
            </w:r>
          </w:p>
        </w:tc>
        <w:tc>
          <w:tcPr>
            <w:tcW w:w="6138" w:type="dxa"/>
          </w:tcPr>
          <w:p w:rsidR="00861C5C" w:rsidRPr="0080079B" w:rsidRDefault="00861C5C" w:rsidP="002A52E1">
            <w:pPr>
              <w:pStyle w:val="ps1Char"/>
            </w:pPr>
            <w:r w:rsidRPr="0080079B">
              <w:t>-</w:t>
            </w:r>
          </w:p>
        </w:tc>
      </w:tr>
      <w:tr w:rsidR="00861C5C" w:rsidRPr="0080079B" w:rsidTr="002A52E1">
        <w:trPr>
          <w:trHeight w:val="307"/>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7</w:t>
            </w:r>
          </w:p>
        </w:tc>
        <w:tc>
          <w:tcPr>
            <w:tcW w:w="3366" w:type="dxa"/>
            <w:shd w:val="clear" w:color="auto" w:fill="D9D9D9"/>
            <w:vAlign w:val="center"/>
          </w:tcPr>
          <w:p w:rsidR="00861C5C" w:rsidRPr="0080079B" w:rsidRDefault="00861C5C" w:rsidP="002A52E1">
            <w:pPr>
              <w:pStyle w:val="ps2"/>
              <w:spacing w:before="40" w:after="40" w:line="240" w:lineRule="auto"/>
              <w:rPr>
                <w:rFonts w:ascii="Times New Roman" w:hAnsi="Times New Roman" w:cs="Times New Roman"/>
                <w:b w:val="0"/>
                <w:bCs w:val="0"/>
                <w:sz w:val="24"/>
              </w:rPr>
            </w:pPr>
            <w:r w:rsidRPr="0080079B">
              <w:rPr>
                <w:rFonts w:ascii="Times New Roman" w:hAnsi="Times New Roman" w:cs="Times New Roman"/>
                <w:b w:val="0"/>
                <w:bCs w:val="0"/>
                <w:sz w:val="24"/>
              </w:rPr>
              <w:t>Awarding institution</w:t>
            </w:r>
            <w:r w:rsidRPr="0080079B" w:rsidDel="00627DDC">
              <w:rPr>
                <w:rFonts w:ascii="Times New Roman" w:hAnsi="Times New Roman" w:cs="Times New Roman"/>
                <w:b w:val="0"/>
                <w:bCs w:val="0"/>
                <w:sz w:val="24"/>
              </w:rPr>
              <w:t xml:space="preserve"> </w:t>
            </w:r>
          </w:p>
        </w:tc>
        <w:tc>
          <w:tcPr>
            <w:tcW w:w="6138" w:type="dxa"/>
          </w:tcPr>
          <w:p w:rsidR="00861C5C" w:rsidRPr="0080079B" w:rsidRDefault="00861C5C" w:rsidP="002A52E1">
            <w:pPr>
              <w:pStyle w:val="ps1Char"/>
            </w:pPr>
            <w:r w:rsidRPr="0080079B">
              <w:t>The University of Jordan</w:t>
            </w:r>
          </w:p>
        </w:tc>
      </w:tr>
      <w:tr w:rsidR="00861C5C" w:rsidRPr="0080079B" w:rsidTr="002A52E1">
        <w:trPr>
          <w:trHeight w:val="307"/>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8</w:t>
            </w:r>
          </w:p>
        </w:tc>
        <w:tc>
          <w:tcPr>
            <w:tcW w:w="3366" w:type="dxa"/>
            <w:shd w:val="clear" w:color="auto" w:fill="D9D9D9"/>
            <w:vAlign w:val="center"/>
          </w:tcPr>
          <w:p w:rsidR="00861C5C" w:rsidRPr="0080079B" w:rsidRDefault="00861C5C" w:rsidP="002A52E1">
            <w:pPr>
              <w:pStyle w:val="ps2"/>
              <w:spacing w:before="40" w:after="40" w:line="240" w:lineRule="auto"/>
              <w:rPr>
                <w:rFonts w:ascii="Times New Roman" w:hAnsi="Times New Roman" w:cs="Times New Roman"/>
                <w:b w:val="0"/>
                <w:bCs w:val="0"/>
                <w:sz w:val="24"/>
              </w:rPr>
            </w:pPr>
            <w:r w:rsidRPr="0080079B">
              <w:rPr>
                <w:rFonts w:ascii="Times New Roman" w:hAnsi="Times New Roman" w:cs="Times New Roman"/>
                <w:b w:val="0"/>
                <w:bCs w:val="0"/>
                <w:sz w:val="24"/>
              </w:rPr>
              <w:t>Faculty</w:t>
            </w:r>
          </w:p>
        </w:tc>
        <w:tc>
          <w:tcPr>
            <w:tcW w:w="6138" w:type="dxa"/>
          </w:tcPr>
          <w:p w:rsidR="00861C5C" w:rsidRPr="0080079B" w:rsidRDefault="00861C5C" w:rsidP="002A52E1">
            <w:pPr>
              <w:pStyle w:val="ps1Char"/>
            </w:pPr>
            <w:r w:rsidRPr="0080079B">
              <w:t>Faculty of Nursing</w:t>
            </w:r>
          </w:p>
        </w:tc>
      </w:tr>
      <w:tr w:rsidR="00861C5C" w:rsidRPr="0080079B" w:rsidTr="002A52E1">
        <w:trPr>
          <w:trHeight w:val="307"/>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9</w:t>
            </w:r>
          </w:p>
        </w:tc>
        <w:tc>
          <w:tcPr>
            <w:tcW w:w="3366" w:type="dxa"/>
            <w:shd w:val="clear" w:color="auto" w:fill="D9D9D9"/>
            <w:vAlign w:val="center"/>
          </w:tcPr>
          <w:p w:rsidR="00861C5C" w:rsidRPr="0080079B" w:rsidRDefault="00861C5C" w:rsidP="002A52E1">
            <w:pPr>
              <w:pStyle w:val="ps2"/>
              <w:spacing w:before="40" w:after="40" w:line="240" w:lineRule="auto"/>
              <w:rPr>
                <w:rFonts w:ascii="Times New Roman" w:hAnsi="Times New Roman" w:cs="Times New Roman"/>
                <w:b w:val="0"/>
                <w:bCs w:val="0"/>
                <w:sz w:val="24"/>
              </w:rPr>
            </w:pPr>
            <w:r w:rsidRPr="0080079B">
              <w:rPr>
                <w:rFonts w:ascii="Times New Roman" w:hAnsi="Times New Roman" w:cs="Times New Roman"/>
                <w:b w:val="0"/>
                <w:bCs w:val="0"/>
                <w:sz w:val="24"/>
              </w:rPr>
              <w:t>Department</w:t>
            </w:r>
          </w:p>
        </w:tc>
        <w:tc>
          <w:tcPr>
            <w:tcW w:w="6138" w:type="dxa"/>
          </w:tcPr>
          <w:p w:rsidR="00861C5C" w:rsidRPr="0080079B" w:rsidRDefault="00861C5C" w:rsidP="002A52E1">
            <w:pPr>
              <w:pStyle w:val="Header"/>
              <w:rPr>
                <w:rFonts w:ascii="Times New Roman" w:hAnsi="Times New Roman"/>
                <w:sz w:val="24"/>
                <w:lang w:val="en-US"/>
              </w:rPr>
            </w:pPr>
            <w:r w:rsidRPr="0080079B">
              <w:rPr>
                <w:rFonts w:ascii="Times New Roman" w:hAnsi="Times New Roman"/>
                <w:sz w:val="24"/>
                <w:lang w:val="en-US"/>
              </w:rPr>
              <w:t>Clinical Nursing Department</w:t>
            </w:r>
          </w:p>
        </w:tc>
      </w:tr>
      <w:tr w:rsidR="00861C5C" w:rsidRPr="0080079B" w:rsidTr="002A52E1">
        <w:trPr>
          <w:trHeight w:val="399"/>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10</w:t>
            </w:r>
          </w:p>
        </w:tc>
        <w:tc>
          <w:tcPr>
            <w:tcW w:w="3366" w:type="dxa"/>
            <w:shd w:val="clear" w:color="auto" w:fill="D9D9D9"/>
            <w:vAlign w:val="center"/>
          </w:tcPr>
          <w:p w:rsidR="00861C5C" w:rsidRPr="0080079B" w:rsidRDefault="00861C5C" w:rsidP="002A52E1">
            <w:pPr>
              <w:pStyle w:val="ps2"/>
              <w:spacing w:before="40" w:after="40" w:line="240" w:lineRule="auto"/>
              <w:rPr>
                <w:rFonts w:ascii="Times New Roman" w:hAnsi="Times New Roman" w:cs="Times New Roman"/>
                <w:b w:val="0"/>
                <w:bCs w:val="0"/>
                <w:sz w:val="24"/>
              </w:rPr>
            </w:pPr>
            <w:r w:rsidRPr="0080079B">
              <w:rPr>
                <w:rFonts w:ascii="Times New Roman" w:hAnsi="Times New Roman" w:cs="Times New Roman"/>
                <w:b w:val="0"/>
                <w:bCs w:val="0"/>
                <w:sz w:val="24"/>
              </w:rPr>
              <w:t xml:space="preserve">Level of course </w:t>
            </w:r>
          </w:p>
        </w:tc>
        <w:tc>
          <w:tcPr>
            <w:tcW w:w="6138" w:type="dxa"/>
          </w:tcPr>
          <w:p w:rsidR="00861C5C" w:rsidRPr="0080079B" w:rsidRDefault="00861C5C" w:rsidP="002A52E1">
            <w:pPr>
              <w:pStyle w:val="ps1Char"/>
            </w:pPr>
            <w:r w:rsidRPr="0080079B">
              <w:t>1</w:t>
            </w:r>
            <w:r w:rsidRPr="0080079B">
              <w:rPr>
                <w:vertAlign w:val="superscript"/>
              </w:rPr>
              <w:t>st</w:t>
            </w:r>
            <w:r w:rsidRPr="0080079B">
              <w:t xml:space="preserve"> year</w:t>
            </w:r>
          </w:p>
        </w:tc>
      </w:tr>
      <w:tr w:rsidR="00861C5C" w:rsidRPr="0080079B" w:rsidTr="002A52E1">
        <w:trPr>
          <w:trHeight w:val="307"/>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11</w:t>
            </w:r>
          </w:p>
        </w:tc>
        <w:tc>
          <w:tcPr>
            <w:tcW w:w="3366" w:type="dxa"/>
            <w:shd w:val="clear" w:color="auto" w:fill="D9D9D9"/>
          </w:tcPr>
          <w:p w:rsidR="00861C5C" w:rsidRPr="0080079B" w:rsidRDefault="00861C5C" w:rsidP="002A52E1">
            <w:pPr>
              <w:tabs>
                <w:tab w:val="left" w:pos="900"/>
              </w:tabs>
              <w:rPr>
                <w:rFonts w:ascii="Times New Roman" w:hAnsi="Times New Roman"/>
                <w:bCs/>
                <w:sz w:val="24"/>
              </w:rPr>
            </w:pPr>
            <w:r w:rsidRPr="0080079B">
              <w:rPr>
                <w:rFonts w:ascii="Times New Roman" w:hAnsi="Times New Roman"/>
                <w:sz w:val="24"/>
              </w:rPr>
              <w:t xml:space="preserve">Year of study and </w:t>
            </w:r>
            <w:r w:rsidRPr="0080079B">
              <w:rPr>
                <w:rFonts w:ascii="Times New Roman" w:hAnsi="Times New Roman"/>
                <w:bCs/>
                <w:sz w:val="24"/>
              </w:rPr>
              <w:t>semester (s)</w:t>
            </w:r>
          </w:p>
        </w:tc>
        <w:tc>
          <w:tcPr>
            <w:tcW w:w="6138" w:type="dxa"/>
          </w:tcPr>
          <w:p w:rsidR="00861C5C" w:rsidRPr="0080079B" w:rsidRDefault="00861C5C" w:rsidP="002A52E1">
            <w:pPr>
              <w:pStyle w:val="ps1Char"/>
            </w:pPr>
            <w:r w:rsidRPr="0080079B">
              <w:t>Spring semester-201</w:t>
            </w:r>
            <w:r>
              <w:t>6</w:t>
            </w:r>
            <w:r w:rsidRPr="0080079B">
              <w:t>/201</w:t>
            </w:r>
            <w:r>
              <w:t>7</w:t>
            </w:r>
          </w:p>
        </w:tc>
      </w:tr>
      <w:tr w:rsidR="00861C5C" w:rsidRPr="0080079B" w:rsidTr="002A52E1">
        <w:trPr>
          <w:trHeight w:val="307"/>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12</w:t>
            </w:r>
          </w:p>
        </w:tc>
        <w:tc>
          <w:tcPr>
            <w:tcW w:w="3366" w:type="dxa"/>
            <w:shd w:val="clear" w:color="auto" w:fill="D9D9D9"/>
            <w:vAlign w:val="center"/>
          </w:tcPr>
          <w:p w:rsidR="00861C5C" w:rsidRPr="0080079B" w:rsidRDefault="00861C5C" w:rsidP="002A52E1">
            <w:pPr>
              <w:pStyle w:val="ps2"/>
              <w:spacing w:before="40" w:after="40" w:line="240" w:lineRule="auto"/>
              <w:rPr>
                <w:rFonts w:ascii="Times New Roman" w:hAnsi="Times New Roman" w:cs="Times New Roman"/>
                <w:b w:val="0"/>
                <w:bCs w:val="0"/>
                <w:sz w:val="24"/>
              </w:rPr>
            </w:pPr>
            <w:r w:rsidRPr="0080079B">
              <w:rPr>
                <w:rFonts w:ascii="Times New Roman" w:hAnsi="Times New Roman" w:cs="Times New Roman"/>
                <w:b w:val="0"/>
                <w:bCs w:val="0"/>
                <w:sz w:val="24"/>
              </w:rPr>
              <w:t>Final Qualification</w:t>
            </w:r>
          </w:p>
        </w:tc>
        <w:tc>
          <w:tcPr>
            <w:tcW w:w="6138" w:type="dxa"/>
          </w:tcPr>
          <w:p w:rsidR="00861C5C" w:rsidRPr="0080079B" w:rsidRDefault="00861C5C" w:rsidP="002A52E1">
            <w:pPr>
              <w:pStyle w:val="ps1Char"/>
            </w:pPr>
            <w:r w:rsidRPr="0080079B">
              <w:t>Master critical nursing degree</w:t>
            </w:r>
          </w:p>
        </w:tc>
      </w:tr>
      <w:tr w:rsidR="00861C5C" w:rsidRPr="0080079B" w:rsidTr="002A52E1">
        <w:trPr>
          <w:trHeight w:val="307"/>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13</w:t>
            </w:r>
          </w:p>
        </w:tc>
        <w:tc>
          <w:tcPr>
            <w:tcW w:w="3366" w:type="dxa"/>
            <w:shd w:val="clear" w:color="auto" w:fill="D9D9D9"/>
            <w:vAlign w:val="center"/>
          </w:tcPr>
          <w:p w:rsidR="00861C5C" w:rsidRPr="0080079B" w:rsidRDefault="00861C5C" w:rsidP="002A52E1">
            <w:pPr>
              <w:pStyle w:val="Default"/>
              <w:rPr>
                <w:rFonts w:ascii="Times New Roman" w:hAnsi="Times New Roman" w:cs="Times New Roman"/>
              </w:rPr>
            </w:pPr>
            <w:r w:rsidRPr="0080079B">
              <w:rPr>
                <w:rFonts w:ascii="Times New Roman" w:hAnsi="Times New Roman" w:cs="Times New Roman"/>
              </w:rPr>
              <w:t>Other department (s) involved in teaching the course</w:t>
            </w:r>
          </w:p>
        </w:tc>
        <w:tc>
          <w:tcPr>
            <w:tcW w:w="6138" w:type="dxa"/>
          </w:tcPr>
          <w:p w:rsidR="00861C5C" w:rsidRPr="0080079B" w:rsidDel="000E10C1" w:rsidRDefault="00861C5C" w:rsidP="002A52E1">
            <w:pPr>
              <w:pStyle w:val="ps1Char"/>
            </w:pPr>
            <w:r w:rsidRPr="0080079B">
              <w:t>-</w:t>
            </w:r>
          </w:p>
        </w:tc>
      </w:tr>
      <w:tr w:rsidR="00861C5C" w:rsidRPr="0080079B" w:rsidTr="002A52E1">
        <w:trPr>
          <w:trHeight w:val="399"/>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14</w:t>
            </w:r>
          </w:p>
        </w:tc>
        <w:tc>
          <w:tcPr>
            <w:tcW w:w="3366" w:type="dxa"/>
            <w:shd w:val="clear" w:color="auto" w:fill="D9D9D9"/>
            <w:vAlign w:val="center"/>
          </w:tcPr>
          <w:p w:rsidR="00861C5C" w:rsidRPr="0080079B" w:rsidRDefault="00861C5C" w:rsidP="002A52E1">
            <w:pPr>
              <w:pStyle w:val="ps2"/>
              <w:spacing w:before="40" w:after="40" w:line="240" w:lineRule="auto"/>
              <w:rPr>
                <w:rFonts w:ascii="Times New Roman" w:hAnsi="Times New Roman" w:cs="Times New Roman"/>
                <w:b w:val="0"/>
                <w:bCs w:val="0"/>
                <w:sz w:val="24"/>
              </w:rPr>
            </w:pPr>
            <w:r w:rsidRPr="0080079B">
              <w:rPr>
                <w:rFonts w:ascii="Times New Roman" w:hAnsi="Times New Roman" w:cs="Times New Roman"/>
                <w:b w:val="0"/>
                <w:bCs w:val="0"/>
                <w:sz w:val="24"/>
              </w:rPr>
              <w:t>Language of Instruction</w:t>
            </w:r>
          </w:p>
        </w:tc>
        <w:tc>
          <w:tcPr>
            <w:tcW w:w="6138" w:type="dxa"/>
            <w:vAlign w:val="center"/>
          </w:tcPr>
          <w:p w:rsidR="00861C5C" w:rsidRPr="0080079B" w:rsidRDefault="00861C5C" w:rsidP="002A52E1">
            <w:pPr>
              <w:pStyle w:val="ps1Char"/>
            </w:pPr>
            <w:r w:rsidRPr="0080079B">
              <w:t>English</w:t>
            </w:r>
          </w:p>
        </w:tc>
      </w:tr>
      <w:tr w:rsidR="00861C5C" w:rsidRPr="0080079B" w:rsidTr="002A52E1">
        <w:trPr>
          <w:trHeight w:val="307"/>
        </w:trPr>
        <w:tc>
          <w:tcPr>
            <w:tcW w:w="576" w:type="dxa"/>
            <w:vAlign w:val="center"/>
          </w:tcPr>
          <w:p w:rsidR="00861C5C" w:rsidRPr="0080079B" w:rsidRDefault="00861C5C" w:rsidP="002A52E1">
            <w:pPr>
              <w:spacing w:before="40" w:after="40"/>
              <w:jc w:val="center"/>
              <w:rPr>
                <w:rFonts w:ascii="Times New Roman" w:hAnsi="Times New Roman"/>
                <w:b/>
                <w:sz w:val="24"/>
              </w:rPr>
            </w:pPr>
            <w:r w:rsidRPr="0080079B">
              <w:rPr>
                <w:rFonts w:ascii="Times New Roman" w:hAnsi="Times New Roman"/>
                <w:b/>
                <w:sz w:val="24"/>
              </w:rPr>
              <w:t>15</w:t>
            </w:r>
          </w:p>
        </w:tc>
        <w:tc>
          <w:tcPr>
            <w:tcW w:w="3366" w:type="dxa"/>
            <w:shd w:val="clear" w:color="auto" w:fill="D9D9D9"/>
            <w:vAlign w:val="center"/>
          </w:tcPr>
          <w:p w:rsidR="00861C5C" w:rsidRPr="0080079B" w:rsidRDefault="00861C5C" w:rsidP="002A52E1">
            <w:pPr>
              <w:pStyle w:val="ps2"/>
              <w:spacing w:before="40" w:after="40" w:line="240" w:lineRule="auto"/>
              <w:rPr>
                <w:rFonts w:ascii="Times New Roman" w:hAnsi="Times New Roman" w:cs="Times New Roman"/>
                <w:b w:val="0"/>
                <w:bCs w:val="0"/>
                <w:sz w:val="24"/>
              </w:rPr>
            </w:pPr>
            <w:r w:rsidRPr="0080079B">
              <w:rPr>
                <w:rFonts w:ascii="Times New Roman" w:hAnsi="Times New Roman" w:cs="Times New Roman"/>
                <w:b w:val="0"/>
                <w:bCs w:val="0"/>
                <w:sz w:val="24"/>
              </w:rPr>
              <w:t>Date of production/revision</w:t>
            </w:r>
          </w:p>
        </w:tc>
        <w:tc>
          <w:tcPr>
            <w:tcW w:w="6138" w:type="dxa"/>
          </w:tcPr>
          <w:p w:rsidR="00861C5C" w:rsidRPr="0080079B" w:rsidRDefault="00861C5C" w:rsidP="002A52E1">
            <w:pPr>
              <w:pStyle w:val="ps1Char"/>
            </w:pPr>
            <w:r>
              <w:t>1/2/2018</w:t>
            </w:r>
          </w:p>
        </w:tc>
      </w:tr>
    </w:tbl>
    <w:p w:rsidR="00861C5C" w:rsidRPr="0080079B" w:rsidRDefault="00861C5C" w:rsidP="00861C5C">
      <w:pPr>
        <w:pStyle w:val="ps2"/>
        <w:spacing w:before="120" w:after="120" w:line="240" w:lineRule="auto"/>
        <w:rPr>
          <w:rFonts w:ascii="Times New Roman" w:hAnsi="Times New Roman" w:cs="Times New Roman"/>
          <w:sz w:val="24"/>
        </w:rPr>
      </w:pPr>
    </w:p>
    <w:p w:rsidR="00861C5C" w:rsidRPr="0080079B" w:rsidRDefault="00861C5C" w:rsidP="00861C5C">
      <w:pPr>
        <w:pStyle w:val="ps2"/>
        <w:spacing w:before="120" w:after="120" w:line="240" w:lineRule="auto"/>
        <w:rPr>
          <w:rFonts w:ascii="Times New Roman" w:hAnsi="Times New Roman" w:cs="Times New Roman"/>
          <w:b w:val="0"/>
          <w:bCs w:val="0"/>
          <w:sz w:val="24"/>
        </w:rPr>
      </w:pPr>
      <w:r w:rsidRPr="0080079B">
        <w:rPr>
          <w:rFonts w:ascii="Times New Roman" w:hAnsi="Times New Roman" w:cs="Times New Roman"/>
          <w:sz w:val="24"/>
        </w:rPr>
        <w:t xml:space="preserve">16. Course Coordinator: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861C5C" w:rsidRPr="0080079B" w:rsidTr="002A52E1">
        <w:trPr>
          <w:trHeight w:val="1043"/>
        </w:trPr>
        <w:tc>
          <w:tcPr>
            <w:tcW w:w="10080" w:type="dxa"/>
          </w:tcPr>
          <w:p w:rsidR="00861C5C" w:rsidRPr="0080079B" w:rsidRDefault="00861C5C" w:rsidP="002A52E1">
            <w:pPr>
              <w:tabs>
                <w:tab w:val="left" w:pos="2520"/>
              </w:tabs>
              <w:rPr>
                <w:rFonts w:ascii="Times New Roman" w:hAnsi="Times New Roman"/>
                <w:sz w:val="24"/>
                <w:lang w:val="en-US" w:bidi="ar-JO"/>
              </w:rPr>
            </w:pPr>
            <w:r w:rsidRPr="0080079B">
              <w:rPr>
                <w:rFonts w:ascii="Times New Roman" w:hAnsi="Times New Roman"/>
                <w:sz w:val="24"/>
                <w:lang w:val="en-US" w:bidi="ar-JO"/>
              </w:rPr>
              <w:t>Faculty Member:</w:t>
            </w:r>
            <w:r w:rsidRPr="0080079B">
              <w:rPr>
                <w:rFonts w:ascii="Times New Roman" w:hAnsi="Times New Roman"/>
                <w:sz w:val="24"/>
                <w:lang w:val="en-US" w:bidi="ar-JO"/>
              </w:rPr>
              <w:tab/>
              <w:t>Amani Khalil, PhD, RN</w:t>
            </w:r>
          </w:p>
          <w:p w:rsidR="00861C5C" w:rsidRPr="0080079B" w:rsidRDefault="00861C5C" w:rsidP="002A52E1">
            <w:pPr>
              <w:tabs>
                <w:tab w:val="left" w:pos="2520"/>
              </w:tabs>
              <w:rPr>
                <w:rFonts w:ascii="Times New Roman" w:hAnsi="Times New Roman"/>
                <w:sz w:val="24"/>
                <w:lang w:val="en-US" w:bidi="ar-JO"/>
              </w:rPr>
            </w:pPr>
            <w:r w:rsidRPr="0080079B">
              <w:rPr>
                <w:rFonts w:ascii="Times New Roman" w:hAnsi="Times New Roman"/>
                <w:sz w:val="24"/>
                <w:lang w:val="en-US" w:bidi="ar-JO"/>
              </w:rPr>
              <w:t xml:space="preserve">                                        Associate Professor-Clinical Nursing Department</w:t>
            </w:r>
          </w:p>
          <w:p w:rsidR="00861C5C" w:rsidRPr="0080079B" w:rsidRDefault="00861C5C" w:rsidP="002A52E1">
            <w:pPr>
              <w:tabs>
                <w:tab w:val="left" w:pos="2160"/>
                <w:tab w:val="left" w:pos="2520"/>
              </w:tabs>
              <w:rPr>
                <w:rFonts w:ascii="Times New Roman" w:hAnsi="Times New Roman"/>
                <w:sz w:val="24"/>
                <w:lang w:val="en-US" w:bidi="ar-JO"/>
              </w:rPr>
            </w:pPr>
            <w:r w:rsidRPr="0080079B">
              <w:rPr>
                <w:rFonts w:ascii="Times New Roman" w:hAnsi="Times New Roman"/>
                <w:sz w:val="24"/>
                <w:lang w:val="en-US" w:bidi="ar-JO"/>
              </w:rPr>
              <w:t>Office Hours:</w:t>
            </w:r>
            <w:r w:rsidRPr="0080079B">
              <w:rPr>
                <w:rFonts w:ascii="Times New Roman" w:hAnsi="Times New Roman"/>
                <w:sz w:val="24"/>
                <w:lang w:val="en-US" w:bidi="ar-JO"/>
              </w:rPr>
              <w:tab/>
            </w:r>
            <w:r w:rsidRPr="0080079B">
              <w:rPr>
                <w:rFonts w:ascii="Times New Roman" w:hAnsi="Times New Roman"/>
                <w:sz w:val="24"/>
                <w:lang w:val="en-US" w:bidi="ar-JO"/>
              </w:rPr>
              <w:tab/>
              <w:t xml:space="preserve">12-2 pm </w:t>
            </w:r>
            <w:r>
              <w:rPr>
                <w:rFonts w:ascii="Times New Roman" w:hAnsi="Times New Roman"/>
                <w:sz w:val="24"/>
                <w:lang w:val="en-US" w:bidi="ar-JO"/>
              </w:rPr>
              <w:t>Monday  &amp; Tuesday or</w:t>
            </w:r>
            <w:r w:rsidRPr="0080079B">
              <w:rPr>
                <w:rFonts w:ascii="Times New Roman" w:hAnsi="Times New Roman"/>
                <w:sz w:val="24"/>
                <w:lang w:val="en-US" w:bidi="ar-JO"/>
              </w:rPr>
              <w:t xml:space="preserve"> by appointment</w:t>
            </w:r>
          </w:p>
          <w:p w:rsidR="00861C5C" w:rsidRPr="0080079B" w:rsidRDefault="00861C5C" w:rsidP="002A52E1">
            <w:pPr>
              <w:tabs>
                <w:tab w:val="left" w:pos="2520"/>
              </w:tabs>
              <w:ind w:left="2160" w:hanging="2160"/>
              <w:rPr>
                <w:rFonts w:ascii="Times New Roman" w:hAnsi="Times New Roman"/>
                <w:sz w:val="24"/>
                <w:lang w:val="en-US" w:bidi="ar-JO"/>
              </w:rPr>
            </w:pPr>
            <w:r w:rsidRPr="0080079B">
              <w:rPr>
                <w:rFonts w:ascii="Times New Roman" w:hAnsi="Times New Roman"/>
                <w:sz w:val="24"/>
                <w:lang w:val="fr-FR" w:bidi="ar-JO"/>
              </w:rPr>
              <w:t>Office Location and Tel:</w:t>
            </w:r>
            <w:r w:rsidRPr="0080079B">
              <w:rPr>
                <w:rFonts w:ascii="Times New Roman" w:hAnsi="Times New Roman"/>
                <w:sz w:val="24"/>
                <w:lang w:val="fr-FR" w:bidi="ar-JO"/>
              </w:rPr>
              <w:tab/>
            </w:r>
            <w:r>
              <w:rPr>
                <w:rFonts w:ascii="Times New Roman" w:hAnsi="Times New Roman"/>
                <w:sz w:val="24"/>
                <w:lang w:val="en-US" w:bidi="ar-JO"/>
              </w:rPr>
              <w:t xml:space="preserve">School </w:t>
            </w:r>
            <w:r w:rsidRPr="0080079B">
              <w:rPr>
                <w:rFonts w:ascii="Times New Roman" w:hAnsi="Times New Roman"/>
                <w:sz w:val="24"/>
                <w:lang w:val="en-US" w:bidi="ar-JO"/>
              </w:rPr>
              <w:t>of Nursing, 2</w:t>
            </w:r>
            <w:r w:rsidRPr="0080079B">
              <w:rPr>
                <w:rFonts w:ascii="Times New Roman" w:hAnsi="Times New Roman"/>
                <w:sz w:val="24"/>
                <w:vertAlign w:val="superscript"/>
                <w:lang w:val="en-US" w:bidi="ar-JO"/>
              </w:rPr>
              <w:t>nd</w:t>
            </w:r>
            <w:r w:rsidRPr="0080079B">
              <w:rPr>
                <w:rFonts w:ascii="Times New Roman" w:hAnsi="Times New Roman"/>
                <w:sz w:val="24"/>
                <w:lang w:val="en-US" w:bidi="ar-JO"/>
              </w:rPr>
              <w:t xml:space="preserve"> Floor. 23131</w:t>
            </w:r>
          </w:p>
          <w:p w:rsidR="00861C5C" w:rsidRPr="0080079B" w:rsidRDefault="00861C5C" w:rsidP="002A52E1">
            <w:pPr>
              <w:tabs>
                <w:tab w:val="left" w:pos="2520"/>
              </w:tabs>
              <w:ind w:left="2160" w:hanging="2160"/>
              <w:rPr>
                <w:rFonts w:ascii="Times New Roman" w:hAnsi="Times New Roman"/>
                <w:sz w:val="24"/>
                <w:lang w:val="en-US" w:bidi="ar-JO"/>
              </w:rPr>
            </w:pPr>
            <w:r w:rsidRPr="0080079B">
              <w:rPr>
                <w:rFonts w:ascii="Times New Roman" w:hAnsi="Times New Roman"/>
                <w:sz w:val="24"/>
                <w:lang w:val="en-US" w:bidi="ar-JO"/>
              </w:rPr>
              <w:t>Email and Website:</w:t>
            </w:r>
            <w:r w:rsidRPr="0080079B">
              <w:rPr>
                <w:rFonts w:ascii="Times New Roman" w:hAnsi="Times New Roman"/>
                <w:sz w:val="24"/>
                <w:lang w:val="en-US" w:bidi="ar-JO"/>
              </w:rPr>
              <w:tab/>
            </w:r>
            <w:r w:rsidRPr="0080079B">
              <w:rPr>
                <w:rFonts w:ascii="Times New Roman" w:hAnsi="Times New Roman"/>
                <w:sz w:val="24"/>
                <w:lang w:val="en-US" w:bidi="ar-JO"/>
              </w:rPr>
              <w:tab/>
              <w:t xml:space="preserve">Email: </w:t>
            </w:r>
            <w:hyperlink r:id="rId14" w:history="1">
              <w:r w:rsidRPr="0080079B">
                <w:rPr>
                  <w:rFonts w:ascii="Times New Roman" w:hAnsi="Times New Roman"/>
                  <w:sz w:val="24"/>
                  <w:lang w:val="en-US" w:bidi="ar-JO"/>
                </w:rPr>
                <w:t>a.khalil@ju.edu.jo</w:t>
              </w:r>
            </w:hyperlink>
          </w:p>
          <w:p w:rsidR="00861C5C" w:rsidRPr="0080079B" w:rsidRDefault="00861C5C" w:rsidP="002A52E1">
            <w:pPr>
              <w:tabs>
                <w:tab w:val="left" w:pos="2520"/>
              </w:tabs>
              <w:ind w:left="2160" w:hanging="2160"/>
              <w:rPr>
                <w:rFonts w:ascii="Times New Roman" w:hAnsi="Times New Roman"/>
                <w:sz w:val="24"/>
                <w:lang w:val="en-US" w:bidi="ar-JO"/>
              </w:rPr>
            </w:pPr>
            <w:r w:rsidRPr="0080079B">
              <w:rPr>
                <w:rFonts w:ascii="Times New Roman" w:hAnsi="Times New Roman"/>
                <w:sz w:val="24"/>
                <w:lang w:val="en-US" w:bidi="ar-JO"/>
              </w:rPr>
              <w:tab/>
            </w:r>
            <w:r w:rsidRPr="0080079B">
              <w:rPr>
                <w:rFonts w:ascii="Times New Roman" w:hAnsi="Times New Roman"/>
                <w:sz w:val="24"/>
                <w:lang w:val="en-US" w:bidi="ar-JO"/>
              </w:rPr>
              <w:tab/>
              <w:t>Academic website: http://eacademic.ju.edu.jo/a.khalil</w:t>
            </w:r>
          </w:p>
          <w:p w:rsidR="00861C5C" w:rsidRPr="0080079B" w:rsidRDefault="00861C5C" w:rsidP="002A52E1">
            <w:pPr>
              <w:tabs>
                <w:tab w:val="left" w:pos="2520"/>
              </w:tabs>
              <w:ind w:left="2160" w:hanging="2160"/>
              <w:rPr>
                <w:rFonts w:ascii="Times New Roman" w:hAnsi="Times New Roman"/>
                <w:sz w:val="24"/>
                <w:lang w:val="fr-FR" w:bidi="ar-JO"/>
              </w:rPr>
            </w:pPr>
            <w:r w:rsidRPr="0080079B">
              <w:rPr>
                <w:rFonts w:ascii="Times New Roman" w:hAnsi="Times New Roman"/>
                <w:sz w:val="24"/>
                <w:lang w:val="en-US" w:bidi="ar-JO"/>
              </w:rPr>
              <w:tab/>
            </w:r>
            <w:r w:rsidRPr="0080079B">
              <w:rPr>
                <w:rFonts w:ascii="Times New Roman" w:hAnsi="Times New Roman"/>
                <w:sz w:val="24"/>
                <w:lang w:val="en-US" w:bidi="ar-JO"/>
              </w:rPr>
              <w:tab/>
              <w:t>E-Learning website: https://elearning.ju.edu.jo/</w:t>
            </w:r>
          </w:p>
          <w:p w:rsidR="00861C5C" w:rsidRPr="0080079B" w:rsidRDefault="00861C5C" w:rsidP="002A52E1">
            <w:pPr>
              <w:tabs>
                <w:tab w:val="left" w:pos="2520"/>
              </w:tabs>
              <w:rPr>
                <w:rFonts w:ascii="Times New Roman" w:hAnsi="Times New Roman"/>
                <w:sz w:val="24"/>
              </w:rPr>
            </w:pPr>
          </w:p>
        </w:tc>
      </w:tr>
    </w:tbl>
    <w:p w:rsidR="00861C5C" w:rsidRPr="0080079B" w:rsidRDefault="00861C5C" w:rsidP="00861C5C">
      <w:pPr>
        <w:pStyle w:val="Heading7"/>
        <w:spacing w:line="480" w:lineRule="auto"/>
        <w:rPr>
          <w:rFonts w:ascii="Times New Roman" w:hAnsi="Times New Roman"/>
          <w:b/>
          <w:bCs/>
          <w:u w:val="none"/>
        </w:rPr>
      </w:pPr>
    </w:p>
    <w:p w:rsidR="00861C5C" w:rsidRPr="0080079B" w:rsidRDefault="00861C5C" w:rsidP="00861C5C">
      <w:pPr>
        <w:pStyle w:val="ps2"/>
        <w:spacing w:before="120" w:after="120" w:line="240" w:lineRule="auto"/>
        <w:rPr>
          <w:rFonts w:ascii="Times New Roman" w:hAnsi="Times New Roman" w:cs="Times New Roman"/>
          <w:b w:val="0"/>
          <w:bCs w:val="0"/>
          <w:sz w:val="24"/>
        </w:rPr>
      </w:pPr>
      <w:r w:rsidRPr="0080079B">
        <w:rPr>
          <w:rFonts w:ascii="Times New Roman" w:hAnsi="Times New Roman" w:cs="Times New Roman"/>
          <w:sz w:val="24"/>
        </w:rPr>
        <w:t>17.</w:t>
      </w:r>
      <w:r w:rsidRPr="0080079B">
        <w:rPr>
          <w:rFonts w:ascii="Times New Roman" w:hAnsi="Times New Roman" w:cs="Times New Roman"/>
          <w:b w:val="0"/>
          <w:bCs w:val="0"/>
          <w:sz w:val="24"/>
        </w:rPr>
        <w:t xml:space="preserve">  </w:t>
      </w:r>
      <w:r w:rsidRPr="0080079B">
        <w:rPr>
          <w:rFonts w:ascii="Times New Roman" w:hAnsi="Times New Roman" w:cs="Times New Roman"/>
          <w:sz w:val="24"/>
        </w:rPr>
        <w:t>Other instructors</w:t>
      </w:r>
      <w:r w:rsidRPr="0080079B">
        <w:rPr>
          <w:rFonts w:ascii="Times New Roman" w:hAnsi="Times New Roman" w:cs="Times New Roman"/>
          <w:b w:val="0"/>
          <w:bCs w:val="0"/>
          <w:sz w:val="24"/>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861C5C" w:rsidRPr="0080079B" w:rsidTr="002A52E1">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861C5C" w:rsidRPr="005E410C" w:rsidRDefault="00861C5C" w:rsidP="002A52E1">
            <w:pPr>
              <w:rPr>
                <w:rFonts w:ascii="Times New Roman" w:hAnsi="Times New Roman"/>
                <w:i/>
                <w:iCs/>
                <w:sz w:val="24"/>
              </w:rPr>
            </w:pPr>
            <w:r w:rsidRPr="005E410C">
              <w:rPr>
                <w:rFonts w:ascii="Times New Roman" w:hAnsi="Times New Roman"/>
                <w:i/>
                <w:iCs/>
                <w:sz w:val="24"/>
              </w:rPr>
              <w:t>Name: Dr. Abdullah Alhurani, PhD, MSN, MBA, RN</w:t>
            </w:r>
          </w:p>
          <w:p w:rsidR="00861C5C" w:rsidRPr="005E410C" w:rsidRDefault="00861C5C" w:rsidP="002A52E1">
            <w:pPr>
              <w:rPr>
                <w:rFonts w:ascii="Times New Roman" w:hAnsi="Times New Roman"/>
                <w:i/>
                <w:iCs/>
                <w:sz w:val="24"/>
              </w:rPr>
            </w:pPr>
            <w:r w:rsidRPr="005E410C">
              <w:rPr>
                <w:rFonts w:ascii="Times New Roman" w:hAnsi="Times New Roman"/>
                <w:i/>
                <w:iCs/>
                <w:sz w:val="24"/>
              </w:rPr>
              <w:t>Office number: 203</w:t>
            </w:r>
          </w:p>
          <w:p w:rsidR="00861C5C" w:rsidRPr="005E410C" w:rsidRDefault="00861C5C" w:rsidP="002A52E1">
            <w:pPr>
              <w:rPr>
                <w:rFonts w:ascii="Times New Roman" w:hAnsi="Times New Roman"/>
                <w:i/>
                <w:iCs/>
                <w:sz w:val="24"/>
              </w:rPr>
            </w:pPr>
            <w:r w:rsidRPr="005E410C">
              <w:rPr>
                <w:rFonts w:ascii="Times New Roman" w:hAnsi="Times New Roman"/>
                <w:i/>
                <w:iCs/>
                <w:sz w:val="24"/>
              </w:rPr>
              <w:t>Office hours: Sunday 12pm to 3pm</w:t>
            </w:r>
            <w:r>
              <w:t xml:space="preserve"> </w:t>
            </w:r>
            <w:r w:rsidRPr="005E410C">
              <w:rPr>
                <w:rFonts w:ascii="Times New Roman" w:hAnsi="Times New Roman"/>
                <w:i/>
                <w:iCs/>
                <w:sz w:val="24"/>
              </w:rPr>
              <w:t>or by appointment</w:t>
            </w:r>
          </w:p>
          <w:p w:rsidR="00861C5C" w:rsidRPr="005E410C" w:rsidRDefault="00861C5C" w:rsidP="002A52E1">
            <w:pPr>
              <w:rPr>
                <w:rFonts w:ascii="Times New Roman" w:hAnsi="Times New Roman"/>
                <w:i/>
                <w:iCs/>
                <w:sz w:val="24"/>
              </w:rPr>
            </w:pPr>
            <w:r w:rsidRPr="005E410C">
              <w:rPr>
                <w:rFonts w:ascii="Times New Roman" w:hAnsi="Times New Roman"/>
                <w:i/>
                <w:iCs/>
                <w:sz w:val="24"/>
              </w:rPr>
              <w:t>Phone numbers: 23147</w:t>
            </w:r>
          </w:p>
          <w:p w:rsidR="00861C5C" w:rsidRPr="0080079B" w:rsidRDefault="00861C5C" w:rsidP="002A52E1">
            <w:pPr>
              <w:tabs>
                <w:tab w:val="left" w:pos="2520"/>
              </w:tabs>
              <w:ind w:left="2160" w:hanging="2160"/>
              <w:rPr>
                <w:rFonts w:ascii="Times New Roman" w:hAnsi="Times New Roman"/>
                <w:i/>
                <w:iCs/>
                <w:sz w:val="24"/>
                <w:lang w:val="en-US"/>
              </w:rPr>
            </w:pPr>
            <w:r w:rsidRPr="005E410C">
              <w:rPr>
                <w:rFonts w:ascii="Times New Roman" w:hAnsi="Times New Roman"/>
                <w:i/>
                <w:iCs/>
                <w:sz w:val="24"/>
              </w:rPr>
              <w:t>Email addresses: Dr.alhurani@gmail.com</w:t>
            </w:r>
            <w:r w:rsidRPr="005E410C">
              <w:rPr>
                <w:rFonts w:ascii="Times New Roman" w:hAnsi="Times New Roman"/>
                <w:i/>
                <w:iCs/>
                <w:sz w:val="24"/>
                <w:lang w:val="en-US"/>
              </w:rPr>
              <w:t xml:space="preserve"> </w:t>
            </w:r>
          </w:p>
        </w:tc>
      </w:tr>
    </w:tbl>
    <w:p w:rsidR="00861C5C" w:rsidRPr="0080079B" w:rsidRDefault="00861C5C" w:rsidP="00861C5C">
      <w:pPr>
        <w:pStyle w:val="Heading7"/>
        <w:rPr>
          <w:rFonts w:ascii="Times New Roman" w:hAnsi="Times New Roman"/>
          <w:b/>
          <w:bCs/>
          <w:u w:val="none"/>
        </w:rPr>
      </w:pPr>
    </w:p>
    <w:p w:rsidR="00861C5C" w:rsidRPr="0080079B" w:rsidRDefault="00861C5C" w:rsidP="00861C5C">
      <w:pPr>
        <w:pStyle w:val="Heading7"/>
        <w:rPr>
          <w:rFonts w:ascii="Times New Roman" w:hAnsi="Times New Roman"/>
          <w:b/>
          <w:bCs/>
          <w:u w:val="none"/>
        </w:rPr>
      </w:pPr>
    </w:p>
    <w:p w:rsidR="00861C5C" w:rsidRPr="0080079B" w:rsidRDefault="00861C5C" w:rsidP="00861C5C">
      <w:pPr>
        <w:pStyle w:val="Heading7"/>
        <w:rPr>
          <w:rFonts w:ascii="Times New Roman" w:hAnsi="Times New Roman"/>
          <w:b/>
          <w:bCs/>
          <w:u w:val="none"/>
        </w:rPr>
      </w:pPr>
      <w:r w:rsidRPr="0080079B">
        <w:rPr>
          <w:rFonts w:ascii="Times New Roman" w:hAnsi="Times New Roman"/>
          <w:b/>
          <w:bCs/>
          <w:u w:val="none"/>
        </w:rPr>
        <w:t xml:space="preserve">18. Course Description: </w:t>
      </w:r>
    </w:p>
    <w:p w:rsidR="00861C5C" w:rsidRPr="0080079B" w:rsidRDefault="00861C5C" w:rsidP="00861C5C">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861C5C" w:rsidRPr="0080079B" w:rsidTr="002A52E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861C5C" w:rsidRPr="0080079B" w:rsidRDefault="00861C5C" w:rsidP="002A52E1">
            <w:pPr>
              <w:rPr>
                <w:rFonts w:ascii="Times New Roman" w:hAnsi="Times New Roman"/>
                <w:sz w:val="24"/>
                <w:lang w:val="en-US"/>
              </w:rPr>
            </w:pPr>
            <w:r w:rsidRPr="0080079B">
              <w:rPr>
                <w:rFonts w:ascii="Times New Roman" w:hAnsi="Times New Roman"/>
                <w:sz w:val="24"/>
              </w:rPr>
              <w:t>This course, theory and clinical, provides the student with the advanced knowledge, attitudes and skills needed to provide comprehensive nursing care for patients with critical health conditions. The course focuses on preparing students to assist the patient and his family to adapt to their conditions and achieve the optimal level of care with the minimum disabilities. The nursing process provides a framework in providing nursing care for individuals within physiological health patterns. The course helps the student to explore scientific literature and utilize research findings in planning and providing comprehensive nursing care for patients in critical care units.</w:t>
            </w:r>
          </w:p>
        </w:tc>
      </w:tr>
    </w:tbl>
    <w:p w:rsidR="00861C5C" w:rsidRPr="0080079B" w:rsidRDefault="00861C5C" w:rsidP="00861C5C">
      <w:pPr>
        <w:pStyle w:val="ps1numbered"/>
        <w:ind w:left="356"/>
      </w:pPr>
      <w:r w:rsidRPr="0080079B">
        <w:t xml:space="preserve">19. Course aims and outcomes: </w:t>
      </w:r>
    </w:p>
    <w:p w:rsidR="00861C5C" w:rsidRPr="0080079B" w:rsidRDefault="00861C5C" w:rsidP="00861C5C">
      <w:pPr>
        <w:pStyle w:val="ps1numbered"/>
        <w:numPr>
          <w:ilvl w:val="0"/>
          <w:numId w:val="4"/>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861C5C" w:rsidRPr="0080079B" w:rsidTr="002A52E1">
        <w:trPr>
          <w:cantSplit/>
          <w:trHeight w:val="357"/>
        </w:trPr>
        <w:tc>
          <w:tcPr>
            <w:tcW w:w="10008" w:type="dxa"/>
            <w:tcBorders>
              <w:bottom w:val="single" w:sz="4" w:space="0" w:color="auto"/>
            </w:tcBorders>
            <w:vAlign w:val="center"/>
          </w:tcPr>
          <w:p w:rsidR="00861C5C" w:rsidRPr="0080079B" w:rsidRDefault="00861C5C" w:rsidP="002A52E1">
            <w:pPr>
              <w:pStyle w:val="ps1Char"/>
            </w:pPr>
            <w:r w:rsidRPr="0080079B">
              <w:t>A-  Aims:</w:t>
            </w:r>
          </w:p>
          <w:p w:rsidR="00861C5C" w:rsidRPr="0080079B" w:rsidRDefault="00861C5C" w:rsidP="002A52E1">
            <w:pPr>
              <w:autoSpaceDE w:val="0"/>
              <w:autoSpaceDN w:val="0"/>
              <w:adjustRightInd w:val="0"/>
              <w:rPr>
                <w:rFonts w:ascii="Times New Roman" w:hAnsi="Times New Roman"/>
                <w:sz w:val="24"/>
              </w:rPr>
            </w:pPr>
            <w:r w:rsidRPr="0080079B">
              <w:rPr>
                <w:rFonts w:ascii="Times New Roman" w:hAnsi="Times New Roman"/>
                <w:sz w:val="24"/>
              </w:rPr>
              <w:t>The overall aim of the course is to provide students with advanced knowledge and skills in the area of critical care nursing. However, the following ILOs are thought to be of particular importance to fulfil the aim of the course at this stage of students' study and training.</w:t>
            </w:r>
          </w:p>
          <w:p w:rsidR="00861C5C" w:rsidRPr="0080079B" w:rsidRDefault="00861C5C" w:rsidP="002A52E1">
            <w:pPr>
              <w:pStyle w:val="ps1Char"/>
            </w:pPr>
            <w:r w:rsidRPr="0080079B">
              <w:t>B- Intended Learning Outcomes (ILOs): Upon successful</w:t>
            </w:r>
            <w:r w:rsidRPr="0080079B">
              <w:rPr>
                <w:spacing w:val="-10"/>
              </w:rPr>
              <w:t xml:space="preserve"> </w:t>
            </w:r>
            <w:r w:rsidRPr="0080079B">
              <w:t>co</w:t>
            </w:r>
            <w:r w:rsidRPr="0080079B">
              <w:rPr>
                <w:spacing w:val="-2"/>
              </w:rPr>
              <w:t>m</w:t>
            </w:r>
            <w:r w:rsidRPr="0080079B">
              <w:t>pletion</w:t>
            </w:r>
            <w:r w:rsidRPr="0080079B">
              <w:rPr>
                <w:spacing w:val="-11"/>
              </w:rPr>
              <w:t xml:space="preserve"> </w:t>
            </w:r>
            <w:r w:rsidRPr="0080079B">
              <w:t>of t</w:t>
            </w:r>
            <w:r w:rsidRPr="0080079B">
              <w:rPr>
                <w:spacing w:val="1"/>
              </w:rPr>
              <w:t>h</w:t>
            </w:r>
            <w:r w:rsidRPr="0080079B">
              <w:t>is</w:t>
            </w:r>
            <w:r w:rsidRPr="0080079B">
              <w:rPr>
                <w:spacing w:val="-3"/>
              </w:rPr>
              <w:t xml:space="preserve"> </w:t>
            </w:r>
            <w:r w:rsidRPr="0080079B">
              <w:t>course</w:t>
            </w:r>
            <w:r w:rsidRPr="0080079B">
              <w:rPr>
                <w:spacing w:val="-6"/>
              </w:rPr>
              <w:t xml:space="preserve"> </w:t>
            </w:r>
            <w:r w:rsidRPr="0080079B">
              <w:rPr>
                <w:spacing w:val="-1"/>
              </w:rPr>
              <w:t>s</w:t>
            </w:r>
            <w:r w:rsidRPr="0080079B">
              <w:rPr>
                <w:spacing w:val="1"/>
              </w:rPr>
              <w:t>t</w:t>
            </w:r>
            <w:r w:rsidRPr="0080079B">
              <w:t>udents</w:t>
            </w:r>
            <w:r w:rsidRPr="0080079B">
              <w:rPr>
                <w:spacing w:val="-7"/>
              </w:rPr>
              <w:t xml:space="preserve"> </w:t>
            </w:r>
            <w:r w:rsidRPr="0080079B">
              <w:t>will</w:t>
            </w:r>
            <w:r w:rsidRPr="0080079B">
              <w:rPr>
                <w:spacing w:val="-4"/>
              </w:rPr>
              <w:t xml:space="preserve"> </w:t>
            </w:r>
            <w:r w:rsidRPr="0080079B">
              <w:rPr>
                <w:spacing w:val="-1"/>
              </w:rPr>
              <w:t>b</w:t>
            </w:r>
            <w:r w:rsidRPr="0080079B">
              <w:t>e</w:t>
            </w:r>
            <w:r w:rsidRPr="0080079B">
              <w:rPr>
                <w:spacing w:val="-1"/>
              </w:rPr>
              <w:t xml:space="preserve"> </w:t>
            </w:r>
            <w:r w:rsidRPr="0080079B">
              <w:t>able</w:t>
            </w:r>
            <w:r w:rsidRPr="0080079B">
              <w:rPr>
                <w:spacing w:val="-4"/>
              </w:rPr>
              <w:t xml:space="preserve"> </w:t>
            </w:r>
            <w:r w:rsidRPr="0080079B">
              <w:t>to</w:t>
            </w:r>
            <w:r w:rsidRPr="0080079B">
              <w:rPr>
                <w:spacing w:val="-2"/>
              </w:rPr>
              <w:t xml:space="preserve"> </w:t>
            </w:r>
            <w:r w:rsidRPr="0080079B">
              <w:t>…</w:t>
            </w:r>
          </w:p>
          <w:p w:rsidR="00861C5C" w:rsidRPr="0080079B" w:rsidRDefault="00861C5C" w:rsidP="002A52E1">
            <w:pPr>
              <w:pStyle w:val="ps1Char"/>
              <w:ind w:left="0" w:firstLine="0"/>
            </w:pPr>
          </w:p>
        </w:tc>
      </w:tr>
      <w:tr w:rsidR="00861C5C" w:rsidRPr="0080079B" w:rsidTr="002A52E1">
        <w:trPr>
          <w:trHeight w:val="300"/>
        </w:trPr>
        <w:tc>
          <w:tcPr>
            <w:tcW w:w="10008" w:type="dxa"/>
            <w:tcBorders>
              <w:top w:val="single" w:sz="4" w:space="0" w:color="auto"/>
              <w:bottom w:val="single" w:sz="4" w:space="0" w:color="auto"/>
            </w:tcBorders>
          </w:tcPr>
          <w:p w:rsidR="00861C5C" w:rsidRPr="0080079B" w:rsidRDefault="00861C5C" w:rsidP="002A52E1">
            <w:pPr>
              <w:pStyle w:val="ps1Char"/>
            </w:pPr>
            <w:r w:rsidRPr="0080079B">
              <w:t>1.</w:t>
            </w:r>
            <w:r w:rsidRPr="0080079B">
              <w:tab/>
            </w:r>
            <w:r w:rsidRPr="0080079B">
              <w:rPr>
                <w:b/>
                <w:bCs/>
              </w:rPr>
              <w:t>Knowledge and Understanding</w:t>
            </w:r>
          </w:p>
        </w:tc>
      </w:tr>
      <w:tr w:rsidR="00861C5C" w:rsidRPr="0080079B" w:rsidTr="002A52E1">
        <w:trPr>
          <w:trHeight w:val="300"/>
        </w:trPr>
        <w:tc>
          <w:tcPr>
            <w:tcW w:w="10008" w:type="dxa"/>
            <w:tcBorders>
              <w:top w:val="single" w:sz="4" w:space="0" w:color="auto"/>
              <w:bottom w:val="single" w:sz="4" w:space="0" w:color="auto"/>
            </w:tcBorders>
          </w:tcPr>
          <w:p w:rsidR="00861C5C" w:rsidRPr="0080079B" w:rsidRDefault="00861C5C" w:rsidP="002A52E1">
            <w:pPr>
              <w:pStyle w:val="ps1Char"/>
            </w:pPr>
            <w:r w:rsidRPr="0080079B">
              <w:t xml:space="preserve">1.1. Demonstrate in depth knowledge of related science that supports safe and appropriate nursing interventions to the critically ill patient. </w:t>
            </w:r>
          </w:p>
        </w:tc>
      </w:tr>
      <w:tr w:rsidR="00861C5C" w:rsidRPr="0080079B" w:rsidTr="002A52E1">
        <w:trPr>
          <w:trHeight w:val="300"/>
        </w:trPr>
        <w:tc>
          <w:tcPr>
            <w:tcW w:w="10008" w:type="dxa"/>
            <w:tcBorders>
              <w:top w:val="single" w:sz="4" w:space="0" w:color="auto"/>
              <w:bottom w:val="single" w:sz="4" w:space="0" w:color="auto"/>
            </w:tcBorders>
          </w:tcPr>
          <w:p w:rsidR="00861C5C" w:rsidRPr="0080079B" w:rsidRDefault="00861C5C" w:rsidP="002A52E1">
            <w:pPr>
              <w:jc w:val="both"/>
              <w:rPr>
                <w:rFonts w:ascii="Times New Roman" w:hAnsi="Times New Roman"/>
                <w:sz w:val="24"/>
                <w:u w:val="single"/>
              </w:rPr>
            </w:pPr>
            <w:r w:rsidRPr="0080079B">
              <w:rPr>
                <w:rFonts w:ascii="Times New Roman" w:hAnsi="Times New Roman"/>
                <w:sz w:val="24"/>
              </w:rPr>
              <w:t xml:space="preserve">1.2. Understand the aetiology, pathophysiology and physical and diagnostic assessment of the critically ill patients. </w:t>
            </w:r>
          </w:p>
        </w:tc>
      </w:tr>
      <w:tr w:rsidR="00861C5C" w:rsidRPr="0080079B" w:rsidTr="002A52E1">
        <w:trPr>
          <w:trHeight w:val="300"/>
        </w:trPr>
        <w:tc>
          <w:tcPr>
            <w:tcW w:w="10008" w:type="dxa"/>
            <w:tcBorders>
              <w:top w:val="single" w:sz="4" w:space="0" w:color="auto"/>
              <w:bottom w:val="single" w:sz="4" w:space="0" w:color="auto"/>
            </w:tcBorders>
          </w:tcPr>
          <w:p w:rsidR="00861C5C" w:rsidRPr="0080079B" w:rsidRDefault="00861C5C" w:rsidP="002A52E1">
            <w:pPr>
              <w:jc w:val="both"/>
              <w:rPr>
                <w:rFonts w:ascii="Times New Roman" w:hAnsi="Times New Roman"/>
                <w:sz w:val="24"/>
                <w:u w:val="single"/>
              </w:rPr>
            </w:pPr>
            <w:r w:rsidRPr="0080079B">
              <w:rPr>
                <w:rFonts w:ascii="Times New Roman" w:hAnsi="Times New Roman"/>
                <w:sz w:val="24"/>
              </w:rPr>
              <w:t>1.3. Describe the medical management of different disease states.</w:t>
            </w:r>
          </w:p>
        </w:tc>
      </w:tr>
      <w:tr w:rsidR="00861C5C" w:rsidRPr="0080079B" w:rsidTr="002A52E1">
        <w:trPr>
          <w:trHeight w:val="300"/>
        </w:trPr>
        <w:tc>
          <w:tcPr>
            <w:tcW w:w="10008" w:type="dxa"/>
            <w:tcBorders>
              <w:top w:val="single" w:sz="4" w:space="0" w:color="auto"/>
              <w:bottom w:val="single" w:sz="4" w:space="0" w:color="auto"/>
            </w:tcBorders>
          </w:tcPr>
          <w:p w:rsidR="00861C5C" w:rsidRPr="0080079B" w:rsidRDefault="00861C5C" w:rsidP="002A52E1">
            <w:pPr>
              <w:jc w:val="both"/>
              <w:rPr>
                <w:rFonts w:ascii="Times New Roman" w:hAnsi="Times New Roman"/>
                <w:sz w:val="24"/>
                <w:u w:val="single"/>
              </w:rPr>
            </w:pPr>
            <w:r w:rsidRPr="0080079B">
              <w:rPr>
                <w:rFonts w:ascii="Times New Roman" w:hAnsi="Times New Roman"/>
                <w:sz w:val="24"/>
              </w:rPr>
              <w:t xml:space="preserve">1.4. Execute all clinical nursing procedures in a professional, </w:t>
            </w:r>
            <w:r w:rsidR="009574D8" w:rsidRPr="0080079B">
              <w:rPr>
                <w:rFonts w:ascii="Times New Roman" w:hAnsi="Times New Roman"/>
                <w:sz w:val="24"/>
              </w:rPr>
              <w:t>skilful</w:t>
            </w:r>
            <w:r w:rsidRPr="0080079B">
              <w:rPr>
                <w:rFonts w:ascii="Times New Roman" w:hAnsi="Times New Roman"/>
                <w:sz w:val="24"/>
              </w:rPr>
              <w:t xml:space="preserve"> and artistic manner.</w:t>
            </w:r>
          </w:p>
        </w:tc>
      </w:tr>
      <w:tr w:rsidR="00861C5C" w:rsidRPr="0080079B" w:rsidTr="002A52E1">
        <w:trPr>
          <w:cantSplit/>
          <w:trHeight w:val="357"/>
        </w:trPr>
        <w:tc>
          <w:tcPr>
            <w:tcW w:w="10008" w:type="dxa"/>
            <w:tcBorders>
              <w:bottom w:val="single" w:sz="4" w:space="0" w:color="auto"/>
            </w:tcBorders>
            <w:vAlign w:val="center"/>
          </w:tcPr>
          <w:p w:rsidR="00861C5C" w:rsidRPr="0080079B" w:rsidRDefault="00861C5C" w:rsidP="002A52E1">
            <w:pPr>
              <w:pStyle w:val="ps1numbered"/>
            </w:pPr>
            <w:r w:rsidRPr="0080079B">
              <w:t>1.5</w:t>
            </w:r>
            <w:r w:rsidR="009574D8" w:rsidRPr="0080079B">
              <w:t>. Describe</w:t>
            </w:r>
            <w:r w:rsidRPr="0080079B">
              <w:t xml:space="preserve"> the value of evidence-based practice in caring of critical ill patients. </w:t>
            </w:r>
          </w:p>
        </w:tc>
      </w:tr>
      <w:tr w:rsidR="00861C5C" w:rsidRPr="0080079B" w:rsidTr="002A52E1">
        <w:trPr>
          <w:cantSplit/>
          <w:trHeight w:val="357"/>
        </w:trPr>
        <w:tc>
          <w:tcPr>
            <w:tcW w:w="10008" w:type="dxa"/>
            <w:tcBorders>
              <w:bottom w:val="single" w:sz="4" w:space="0" w:color="auto"/>
            </w:tcBorders>
            <w:vAlign w:val="center"/>
          </w:tcPr>
          <w:p w:rsidR="00861C5C" w:rsidRPr="0080079B" w:rsidRDefault="00861C5C" w:rsidP="002A52E1">
            <w:pPr>
              <w:pStyle w:val="ps1numbered"/>
            </w:pPr>
            <w:r w:rsidRPr="0080079B">
              <w:t xml:space="preserve">1.6. Describe the resources of ethical and legal available to nurses to solve critical unit’s related dilemmas. </w:t>
            </w:r>
          </w:p>
        </w:tc>
      </w:tr>
      <w:tr w:rsidR="00861C5C" w:rsidRPr="0080079B" w:rsidTr="002A52E1">
        <w:trPr>
          <w:trHeight w:val="300"/>
        </w:trPr>
        <w:tc>
          <w:tcPr>
            <w:tcW w:w="10008" w:type="dxa"/>
            <w:tcBorders>
              <w:top w:val="single" w:sz="4" w:space="0" w:color="auto"/>
              <w:bottom w:val="single" w:sz="4" w:space="0" w:color="auto"/>
            </w:tcBorders>
          </w:tcPr>
          <w:p w:rsidR="00861C5C" w:rsidRPr="0080079B" w:rsidRDefault="00861C5C" w:rsidP="002A52E1">
            <w:pPr>
              <w:pStyle w:val="ps1Char"/>
            </w:pPr>
            <w:r w:rsidRPr="0080079B">
              <w:t>2.</w:t>
            </w:r>
            <w:r w:rsidRPr="0080079B">
              <w:tab/>
            </w:r>
            <w:r w:rsidRPr="0080079B">
              <w:rPr>
                <w:b/>
                <w:bCs/>
              </w:rPr>
              <w:t>Intellectual Analytical and Cognitive Skills</w:t>
            </w:r>
          </w:p>
        </w:tc>
      </w:tr>
      <w:tr w:rsidR="00861C5C" w:rsidRPr="0080079B" w:rsidTr="002A52E1">
        <w:trPr>
          <w:trHeight w:val="300"/>
        </w:trPr>
        <w:tc>
          <w:tcPr>
            <w:tcW w:w="10008" w:type="dxa"/>
            <w:tcBorders>
              <w:top w:val="single" w:sz="4" w:space="0" w:color="auto"/>
              <w:bottom w:val="single" w:sz="4" w:space="0" w:color="auto"/>
            </w:tcBorders>
          </w:tcPr>
          <w:p w:rsidR="00861C5C" w:rsidRPr="0080079B" w:rsidRDefault="00861C5C" w:rsidP="002A52E1">
            <w:pPr>
              <w:jc w:val="both"/>
              <w:rPr>
                <w:rFonts w:ascii="Times New Roman" w:hAnsi="Times New Roman"/>
                <w:sz w:val="24"/>
                <w:u w:val="single"/>
              </w:rPr>
            </w:pPr>
            <w:r w:rsidRPr="0080079B">
              <w:rPr>
                <w:rFonts w:ascii="Times New Roman" w:hAnsi="Times New Roman"/>
                <w:sz w:val="24"/>
              </w:rPr>
              <w:t>2.1. Utilize up-to-date research findings in the assessment and management of critically ill patients as appropriate.</w:t>
            </w:r>
          </w:p>
        </w:tc>
      </w:tr>
      <w:tr w:rsidR="00861C5C" w:rsidRPr="0080079B" w:rsidTr="002A52E1">
        <w:trPr>
          <w:trHeight w:val="300"/>
        </w:trPr>
        <w:tc>
          <w:tcPr>
            <w:tcW w:w="10008" w:type="dxa"/>
            <w:tcBorders>
              <w:top w:val="single" w:sz="4" w:space="0" w:color="auto"/>
              <w:bottom w:val="single" w:sz="4" w:space="0" w:color="auto"/>
            </w:tcBorders>
          </w:tcPr>
          <w:p w:rsidR="00861C5C" w:rsidRPr="0080079B" w:rsidRDefault="00861C5C" w:rsidP="002A52E1">
            <w:pPr>
              <w:jc w:val="both"/>
              <w:rPr>
                <w:rFonts w:ascii="Times New Roman" w:hAnsi="Times New Roman"/>
                <w:sz w:val="24"/>
              </w:rPr>
            </w:pPr>
            <w:r w:rsidRPr="0080079B">
              <w:rPr>
                <w:rFonts w:ascii="Times New Roman" w:hAnsi="Times New Roman"/>
                <w:sz w:val="24"/>
              </w:rPr>
              <w:t>2.2. Assess, plan, implement and evaluate the nursing care of the critically ill patient and their family.</w:t>
            </w:r>
          </w:p>
        </w:tc>
      </w:tr>
      <w:tr w:rsidR="00861C5C" w:rsidRPr="0080079B" w:rsidTr="002A52E1">
        <w:trPr>
          <w:trHeight w:val="300"/>
        </w:trPr>
        <w:tc>
          <w:tcPr>
            <w:tcW w:w="10008" w:type="dxa"/>
            <w:tcBorders>
              <w:top w:val="single" w:sz="4" w:space="0" w:color="auto"/>
              <w:bottom w:val="single" w:sz="4" w:space="0" w:color="auto"/>
            </w:tcBorders>
          </w:tcPr>
          <w:p w:rsidR="00861C5C" w:rsidRPr="0080079B" w:rsidRDefault="00861C5C" w:rsidP="002A52E1">
            <w:pPr>
              <w:jc w:val="both"/>
              <w:rPr>
                <w:rFonts w:ascii="Times New Roman" w:hAnsi="Times New Roman"/>
                <w:sz w:val="24"/>
              </w:rPr>
            </w:pPr>
            <w:r w:rsidRPr="0080079B">
              <w:rPr>
                <w:rFonts w:ascii="Times New Roman" w:hAnsi="Times New Roman"/>
                <w:sz w:val="24"/>
              </w:rPr>
              <w:t>2.3. Demonstrate advanced skill in identifying, retrieving, reading and appraising literature related to critical care.</w:t>
            </w:r>
          </w:p>
        </w:tc>
      </w:tr>
      <w:tr w:rsidR="00861C5C" w:rsidRPr="0080079B" w:rsidTr="002A52E1">
        <w:tblPrEx>
          <w:tblBorders>
            <w:insideH w:val="single" w:sz="4" w:space="0" w:color="auto"/>
            <w:insideV w:val="single" w:sz="4" w:space="0" w:color="auto"/>
          </w:tblBorders>
        </w:tblPrEx>
        <w:trPr>
          <w:trHeight w:val="297"/>
        </w:trPr>
        <w:tc>
          <w:tcPr>
            <w:tcW w:w="10008" w:type="dxa"/>
          </w:tcPr>
          <w:p w:rsidR="00861C5C" w:rsidRPr="0080079B" w:rsidRDefault="00861C5C" w:rsidP="002A52E1">
            <w:pPr>
              <w:pStyle w:val="ps1Char"/>
            </w:pPr>
            <w:r w:rsidRPr="0080079B">
              <w:t>3.</w:t>
            </w:r>
            <w:r w:rsidRPr="0080079B">
              <w:tab/>
            </w:r>
            <w:r w:rsidRPr="0080079B">
              <w:rPr>
                <w:b/>
                <w:bCs/>
              </w:rPr>
              <w:t>Subject/ Specific/ Practical Skills</w:t>
            </w:r>
          </w:p>
        </w:tc>
      </w:tr>
      <w:tr w:rsidR="00861C5C" w:rsidRPr="0080079B" w:rsidTr="002A52E1">
        <w:tblPrEx>
          <w:tblBorders>
            <w:insideH w:val="single" w:sz="4" w:space="0" w:color="auto"/>
            <w:insideV w:val="single" w:sz="4" w:space="0" w:color="auto"/>
          </w:tblBorders>
        </w:tblPrEx>
        <w:trPr>
          <w:trHeight w:val="297"/>
        </w:trPr>
        <w:tc>
          <w:tcPr>
            <w:tcW w:w="10008" w:type="dxa"/>
          </w:tcPr>
          <w:p w:rsidR="00861C5C" w:rsidRPr="0080079B" w:rsidRDefault="00861C5C" w:rsidP="002A52E1">
            <w:pPr>
              <w:jc w:val="both"/>
              <w:rPr>
                <w:rFonts w:ascii="Times New Roman" w:hAnsi="Times New Roman"/>
                <w:sz w:val="24"/>
              </w:rPr>
            </w:pPr>
            <w:r w:rsidRPr="0080079B">
              <w:rPr>
                <w:rFonts w:ascii="Times New Roman" w:hAnsi="Times New Roman"/>
                <w:sz w:val="24"/>
              </w:rPr>
              <w:t xml:space="preserve">3.1. Utilize the nursing process as framework for managing the care of the critically ill patient. </w:t>
            </w:r>
          </w:p>
        </w:tc>
      </w:tr>
      <w:tr w:rsidR="00861C5C" w:rsidRPr="0080079B" w:rsidTr="002A52E1">
        <w:tblPrEx>
          <w:tblBorders>
            <w:insideH w:val="single" w:sz="4" w:space="0" w:color="auto"/>
            <w:insideV w:val="single" w:sz="4" w:space="0" w:color="auto"/>
          </w:tblBorders>
        </w:tblPrEx>
        <w:trPr>
          <w:trHeight w:val="297"/>
        </w:trPr>
        <w:tc>
          <w:tcPr>
            <w:tcW w:w="10008" w:type="dxa"/>
          </w:tcPr>
          <w:p w:rsidR="00861C5C" w:rsidRPr="0080079B" w:rsidRDefault="00861C5C" w:rsidP="002A52E1">
            <w:pPr>
              <w:jc w:val="both"/>
              <w:rPr>
                <w:rFonts w:ascii="Times New Roman" w:hAnsi="Times New Roman"/>
                <w:sz w:val="24"/>
              </w:rPr>
            </w:pPr>
            <w:r w:rsidRPr="0080079B">
              <w:rPr>
                <w:rFonts w:ascii="Times New Roman" w:hAnsi="Times New Roman"/>
                <w:sz w:val="24"/>
              </w:rPr>
              <w:t xml:space="preserve">3.2. Lead and participate in class presentations, clinical seminars sessions, and case study discussions. </w:t>
            </w:r>
          </w:p>
        </w:tc>
      </w:tr>
      <w:tr w:rsidR="00861C5C" w:rsidRPr="0080079B" w:rsidTr="002A52E1">
        <w:tblPrEx>
          <w:tblBorders>
            <w:insideH w:val="single" w:sz="4" w:space="0" w:color="auto"/>
            <w:insideV w:val="single" w:sz="4" w:space="0" w:color="auto"/>
          </w:tblBorders>
        </w:tblPrEx>
        <w:trPr>
          <w:trHeight w:val="297"/>
        </w:trPr>
        <w:tc>
          <w:tcPr>
            <w:tcW w:w="10008" w:type="dxa"/>
          </w:tcPr>
          <w:p w:rsidR="00861C5C" w:rsidRPr="0080079B" w:rsidRDefault="00861C5C" w:rsidP="002A52E1">
            <w:pPr>
              <w:pStyle w:val="ps1Char"/>
            </w:pPr>
            <w:r w:rsidRPr="0080079B">
              <w:t>3.3. Demonstrate critical thinking abilities during theory class discussions and during clinical practice.</w:t>
            </w:r>
          </w:p>
        </w:tc>
      </w:tr>
      <w:tr w:rsidR="00861C5C" w:rsidRPr="0080079B" w:rsidTr="002A52E1">
        <w:tblPrEx>
          <w:tblBorders>
            <w:insideH w:val="single" w:sz="4" w:space="0" w:color="auto"/>
            <w:insideV w:val="single" w:sz="4" w:space="0" w:color="auto"/>
          </w:tblBorders>
        </w:tblPrEx>
        <w:trPr>
          <w:trHeight w:val="297"/>
        </w:trPr>
        <w:tc>
          <w:tcPr>
            <w:tcW w:w="10008" w:type="dxa"/>
          </w:tcPr>
          <w:p w:rsidR="00861C5C" w:rsidRPr="0080079B" w:rsidRDefault="00861C5C" w:rsidP="002A52E1">
            <w:pPr>
              <w:jc w:val="both"/>
              <w:rPr>
                <w:rFonts w:ascii="Times New Roman" w:hAnsi="Times New Roman"/>
                <w:sz w:val="24"/>
              </w:rPr>
            </w:pPr>
            <w:r w:rsidRPr="0080079B">
              <w:rPr>
                <w:rFonts w:ascii="Times New Roman" w:hAnsi="Times New Roman"/>
                <w:sz w:val="24"/>
              </w:rPr>
              <w:t xml:space="preserve">3.4. Evaluate the physical, psychosocial, cultural and spiritual dimensions of the critical care patient. </w:t>
            </w:r>
          </w:p>
        </w:tc>
      </w:tr>
      <w:tr w:rsidR="00861C5C" w:rsidRPr="0080079B" w:rsidTr="002A52E1">
        <w:trPr>
          <w:trHeight w:val="300"/>
        </w:trPr>
        <w:tc>
          <w:tcPr>
            <w:tcW w:w="10008" w:type="dxa"/>
            <w:tcBorders>
              <w:top w:val="single" w:sz="4" w:space="0" w:color="auto"/>
              <w:bottom w:val="single" w:sz="4" w:space="0" w:color="auto"/>
            </w:tcBorders>
          </w:tcPr>
          <w:p w:rsidR="00861C5C" w:rsidRPr="0080079B" w:rsidRDefault="00861C5C" w:rsidP="002A52E1">
            <w:pPr>
              <w:pStyle w:val="ps1Char"/>
            </w:pPr>
            <w:r w:rsidRPr="0080079B">
              <w:t>4.</w:t>
            </w:r>
            <w:r w:rsidRPr="0080079B">
              <w:tab/>
            </w:r>
            <w:r w:rsidRPr="0080079B">
              <w:rPr>
                <w:b/>
                <w:bCs/>
              </w:rPr>
              <w:t>Creativity /Transferable Key Skills/Evaluation</w:t>
            </w:r>
          </w:p>
        </w:tc>
      </w:tr>
      <w:tr w:rsidR="00861C5C" w:rsidRPr="0080079B" w:rsidTr="002A52E1">
        <w:trPr>
          <w:trHeight w:val="300"/>
        </w:trPr>
        <w:tc>
          <w:tcPr>
            <w:tcW w:w="10008" w:type="dxa"/>
            <w:tcBorders>
              <w:top w:val="single" w:sz="4" w:space="0" w:color="auto"/>
              <w:bottom w:val="single" w:sz="4" w:space="0" w:color="auto"/>
            </w:tcBorders>
          </w:tcPr>
          <w:p w:rsidR="00861C5C" w:rsidRPr="0080079B" w:rsidRDefault="00861C5C" w:rsidP="002A52E1">
            <w:pPr>
              <w:jc w:val="both"/>
              <w:rPr>
                <w:rFonts w:ascii="Times New Roman" w:hAnsi="Times New Roman"/>
                <w:sz w:val="24"/>
              </w:rPr>
            </w:pPr>
            <w:r w:rsidRPr="0080079B">
              <w:rPr>
                <w:rFonts w:ascii="Times New Roman" w:hAnsi="Times New Roman"/>
                <w:sz w:val="24"/>
              </w:rPr>
              <w:t xml:space="preserve">4.1. Demonstrate effective and appropriate decision-making abilities during clinical practice. </w:t>
            </w:r>
          </w:p>
        </w:tc>
      </w:tr>
      <w:tr w:rsidR="00861C5C" w:rsidRPr="0080079B" w:rsidTr="002A52E1">
        <w:trPr>
          <w:trHeight w:val="300"/>
        </w:trPr>
        <w:tc>
          <w:tcPr>
            <w:tcW w:w="10008" w:type="dxa"/>
            <w:tcBorders>
              <w:top w:val="single" w:sz="4" w:space="0" w:color="auto"/>
              <w:bottom w:val="single" w:sz="4" w:space="0" w:color="auto"/>
            </w:tcBorders>
          </w:tcPr>
          <w:p w:rsidR="00861C5C" w:rsidRPr="0080079B" w:rsidRDefault="00861C5C" w:rsidP="002A52E1">
            <w:pPr>
              <w:jc w:val="both"/>
              <w:rPr>
                <w:rFonts w:ascii="Times New Roman" w:hAnsi="Times New Roman"/>
                <w:sz w:val="24"/>
                <w:u w:val="single"/>
              </w:rPr>
            </w:pPr>
            <w:r w:rsidRPr="0080079B">
              <w:rPr>
                <w:rFonts w:ascii="Times New Roman" w:hAnsi="Times New Roman"/>
                <w:sz w:val="24"/>
              </w:rPr>
              <w:t>4.2. Demonstrate the ability and willingness to work as a professional role model for fellow nurses in the intensive care unit.</w:t>
            </w:r>
          </w:p>
        </w:tc>
      </w:tr>
      <w:tr w:rsidR="00861C5C" w:rsidRPr="0080079B" w:rsidTr="002A52E1">
        <w:trPr>
          <w:trHeight w:val="300"/>
        </w:trPr>
        <w:tc>
          <w:tcPr>
            <w:tcW w:w="10008" w:type="dxa"/>
            <w:tcBorders>
              <w:top w:val="single" w:sz="4" w:space="0" w:color="auto"/>
              <w:bottom w:val="single" w:sz="4" w:space="0" w:color="auto"/>
            </w:tcBorders>
          </w:tcPr>
          <w:p w:rsidR="00861C5C" w:rsidRPr="0080079B" w:rsidRDefault="00861C5C" w:rsidP="002A52E1">
            <w:pPr>
              <w:jc w:val="both"/>
              <w:rPr>
                <w:rFonts w:ascii="Times New Roman" w:hAnsi="Times New Roman"/>
                <w:sz w:val="24"/>
              </w:rPr>
            </w:pPr>
            <w:r w:rsidRPr="0080079B">
              <w:rPr>
                <w:rFonts w:ascii="Times New Roman" w:hAnsi="Times New Roman"/>
                <w:sz w:val="24"/>
              </w:rPr>
              <w:t xml:space="preserve">4.3. Disseminate current advances in the nursing management of critically ill patient among nurses and other members of the health team. </w:t>
            </w:r>
          </w:p>
        </w:tc>
      </w:tr>
    </w:tbl>
    <w:p w:rsidR="00861C5C" w:rsidRDefault="00861C5C" w:rsidP="00861C5C">
      <w:pPr>
        <w:pStyle w:val="ps2"/>
        <w:spacing w:before="0" w:after="120" w:line="240" w:lineRule="auto"/>
        <w:rPr>
          <w:rFonts w:ascii="Times New Roman" w:hAnsi="Times New Roman" w:cs="Times New Roman"/>
          <w:sz w:val="24"/>
        </w:rPr>
      </w:pPr>
    </w:p>
    <w:p w:rsidR="00861C5C" w:rsidRPr="0080079B" w:rsidRDefault="00861C5C" w:rsidP="00861C5C">
      <w:pPr>
        <w:pStyle w:val="ps2"/>
        <w:spacing w:before="0" w:after="120" w:line="240" w:lineRule="auto"/>
        <w:rPr>
          <w:rFonts w:ascii="Times New Roman" w:hAnsi="Times New Roman" w:cs="Times New Roman"/>
          <w:sz w:val="24"/>
        </w:rPr>
      </w:pPr>
    </w:p>
    <w:p w:rsidR="00861C5C" w:rsidRPr="0080079B" w:rsidRDefault="00861C5C" w:rsidP="00861C5C">
      <w:pPr>
        <w:pStyle w:val="ps2"/>
        <w:spacing w:before="0" w:after="120" w:line="240" w:lineRule="auto"/>
        <w:rPr>
          <w:rFonts w:ascii="Times New Roman" w:hAnsi="Times New Roman" w:cs="Times New Roman"/>
          <w:sz w:val="24"/>
        </w:rPr>
      </w:pPr>
      <w:r w:rsidRPr="0080079B">
        <w:rPr>
          <w:rFonts w:ascii="Times New Roman" w:hAnsi="Times New Roman" w:cs="Times New Roman"/>
          <w:sz w:val="24"/>
        </w:rPr>
        <w:t>20. Topic Outline and Schedule:</w:t>
      </w:r>
    </w:p>
    <w:tbl>
      <w:tblPr>
        <w:tblW w:w="11483" w:type="dxa"/>
        <w:tblInd w:w="-779"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1483"/>
      </w:tblGrid>
      <w:tr w:rsidR="00861C5C" w:rsidRPr="0080079B" w:rsidTr="002A52E1">
        <w:trPr>
          <w:trHeight w:val="1506"/>
        </w:trPr>
        <w:tc>
          <w:tcPr>
            <w:tcW w:w="11483" w:type="dxa"/>
          </w:tcPr>
          <w:p w:rsidR="00861C5C" w:rsidRPr="0080079B" w:rsidRDefault="00861C5C" w:rsidP="00861C5C">
            <w:pPr>
              <w:pStyle w:val="ps1numbered"/>
              <w:numPr>
                <w:ilvl w:val="0"/>
                <w:numId w:val="4"/>
              </w:numPr>
            </w:pPr>
          </w:p>
          <w:tbl>
            <w:tblPr>
              <w:tblW w:w="1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1418"/>
              <w:gridCol w:w="1984"/>
              <w:gridCol w:w="1418"/>
              <w:gridCol w:w="1843"/>
              <w:gridCol w:w="2268"/>
            </w:tblGrid>
            <w:tr w:rsidR="00861C5C" w:rsidRPr="0080079B" w:rsidTr="002A52E1">
              <w:trPr>
                <w:trHeight w:val="517"/>
              </w:trPr>
              <w:tc>
                <w:tcPr>
                  <w:tcW w:w="2475" w:type="dxa"/>
                  <w:shd w:val="clear" w:color="auto" w:fill="auto"/>
                  <w:vAlign w:val="center"/>
                </w:tcPr>
                <w:p w:rsidR="00861C5C" w:rsidRPr="0080079B" w:rsidRDefault="00861C5C" w:rsidP="002A52E1">
                  <w:pPr>
                    <w:tabs>
                      <w:tab w:val="right" w:pos="6840"/>
                    </w:tabs>
                    <w:rPr>
                      <w:rFonts w:ascii="Times New Roman" w:hAnsi="Times New Roman"/>
                      <w:color w:val="000000"/>
                      <w:sz w:val="24"/>
                      <w:lang w:bidi="ar-JO"/>
                    </w:rPr>
                  </w:pPr>
                  <w:r w:rsidRPr="0080079B">
                    <w:rPr>
                      <w:rFonts w:ascii="Times New Roman" w:hAnsi="Times New Roman"/>
                      <w:color w:val="000000"/>
                      <w:sz w:val="24"/>
                      <w:lang w:bidi="ar-JO"/>
                    </w:rPr>
                    <w:t>Topic</w:t>
                  </w:r>
                </w:p>
              </w:tc>
              <w:tc>
                <w:tcPr>
                  <w:tcW w:w="1418" w:type="dxa"/>
                  <w:shd w:val="clear" w:color="auto" w:fill="auto"/>
                  <w:vAlign w:val="center"/>
                </w:tcPr>
                <w:p w:rsidR="00861C5C" w:rsidRPr="0080079B" w:rsidRDefault="00861C5C" w:rsidP="002A52E1">
                  <w:pPr>
                    <w:tabs>
                      <w:tab w:val="right" w:pos="6840"/>
                    </w:tabs>
                    <w:rPr>
                      <w:rFonts w:ascii="Times New Roman" w:hAnsi="Times New Roman"/>
                      <w:color w:val="000000"/>
                      <w:sz w:val="24"/>
                      <w:lang w:bidi="ar-JO"/>
                    </w:rPr>
                  </w:pPr>
                  <w:r w:rsidRPr="0080079B">
                    <w:rPr>
                      <w:rFonts w:ascii="Times New Roman" w:hAnsi="Times New Roman"/>
                      <w:color w:val="000000"/>
                      <w:sz w:val="24"/>
                      <w:lang w:bidi="ar-JO"/>
                    </w:rPr>
                    <w:t>Week</w:t>
                  </w:r>
                </w:p>
              </w:tc>
              <w:tc>
                <w:tcPr>
                  <w:tcW w:w="1984" w:type="dxa"/>
                  <w:shd w:val="clear" w:color="auto" w:fill="auto"/>
                  <w:vAlign w:val="center"/>
                </w:tcPr>
                <w:p w:rsidR="00861C5C" w:rsidRPr="0080079B" w:rsidRDefault="00861C5C" w:rsidP="002A52E1">
                  <w:pPr>
                    <w:tabs>
                      <w:tab w:val="right" w:pos="6840"/>
                    </w:tabs>
                    <w:jc w:val="center"/>
                    <w:rPr>
                      <w:rFonts w:ascii="Times New Roman" w:hAnsi="Times New Roman"/>
                      <w:color w:val="000000"/>
                      <w:sz w:val="24"/>
                      <w:lang w:bidi="ar-JO"/>
                    </w:rPr>
                  </w:pPr>
                  <w:r w:rsidRPr="0080079B">
                    <w:rPr>
                      <w:rFonts w:ascii="Times New Roman" w:hAnsi="Times New Roman"/>
                      <w:color w:val="000000"/>
                      <w:sz w:val="24"/>
                      <w:lang w:bidi="ar-JO"/>
                    </w:rPr>
                    <w:t>Instructor</w:t>
                  </w:r>
                </w:p>
              </w:tc>
              <w:tc>
                <w:tcPr>
                  <w:tcW w:w="1418" w:type="dxa"/>
                  <w:shd w:val="clear" w:color="auto" w:fill="auto"/>
                  <w:vAlign w:val="center"/>
                </w:tcPr>
                <w:p w:rsidR="00861C5C" w:rsidRPr="0080079B" w:rsidRDefault="00861C5C" w:rsidP="002A52E1">
                  <w:pPr>
                    <w:tabs>
                      <w:tab w:val="right" w:pos="6840"/>
                    </w:tabs>
                    <w:rPr>
                      <w:rFonts w:ascii="Times New Roman" w:hAnsi="Times New Roman"/>
                      <w:color w:val="000000"/>
                      <w:sz w:val="24"/>
                      <w:lang w:bidi="ar-JO"/>
                    </w:rPr>
                  </w:pPr>
                  <w:r w:rsidRPr="0080079B">
                    <w:rPr>
                      <w:rFonts w:ascii="Times New Roman" w:hAnsi="Times New Roman"/>
                      <w:color w:val="000000"/>
                      <w:sz w:val="24"/>
                      <w:lang w:bidi="ar-JO"/>
                    </w:rPr>
                    <w:t>Achieved ILOs</w:t>
                  </w:r>
                </w:p>
              </w:tc>
              <w:tc>
                <w:tcPr>
                  <w:tcW w:w="1843" w:type="dxa"/>
                  <w:shd w:val="clear" w:color="auto" w:fill="auto"/>
                  <w:vAlign w:val="center"/>
                </w:tcPr>
                <w:p w:rsidR="00861C5C" w:rsidRPr="0080079B" w:rsidRDefault="00861C5C" w:rsidP="002A52E1">
                  <w:pPr>
                    <w:tabs>
                      <w:tab w:val="right" w:pos="6840"/>
                    </w:tabs>
                    <w:rPr>
                      <w:rFonts w:ascii="Times New Roman" w:hAnsi="Times New Roman"/>
                      <w:color w:val="000000"/>
                      <w:sz w:val="24"/>
                      <w:lang w:bidi="ar-JO"/>
                    </w:rPr>
                  </w:pPr>
                  <w:r w:rsidRPr="0080079B">
                    <w:rPr>
                      <w:rFonts w:ascii="Times New Roman" w:hAnsi="Times New Roman"/>
                      <w:sz w:val="24"/>
                      <w:lang w:bidi="ar-JO"/>
                    </w:rPr>
                    <w:t>Evaluation</w:t>
                  </w:r>
                  <w:r w:rsidRPr="0080079B">
                    <w:rPr>
                      <w:rFonts w:ascii="Times New Roman" w:hAnsi="Times New Roman"/>
                      <w:color w:val="000000"/>
                      <w:sz w:val="24"/>
                      <w:lang w:bidi="ar-JO"/>
                    </w:rPr>
                    <w:t xml:space="preserve"> Methods</w:t>
                  </w:r>
                </w:p>
              </w:tc>
              <w:tc>
                <w:tcPr>
                  <w:tcW w:w="2268" w:type="dxa"/>
                  <w:shd w:val="clear" w:color="auto" w:fill="auto"/>
                  <w:vAlign w:val="center"/>
                </w:tcPr>
                <w:p w:rsidR="00861C5C" w:rsidRPr="0080079B" w:rsidRDefault="00861C5C" w:rsidP="002A52E1">
                  <w:pPr>
                    <w:tabs>
                      <w:tab w:val="right" w:pos="6840"/>
                    </w:tabs>
                    <w:rPr>
                      <w:rFonts w:ascii="Times New Roman" w:hAnsi="Times New Roman"/>
                      <w:color w:val="000000"/>
                      <w:sz w:val="24"/>
                      <w:lang w:bidi="ar-JO"/>
                    </w:rPr>
                  </w:pPr>
                  <w:r w:rsidRPr="0080079B">
                    <w:rPr>
                      <w:rFonts w:ascii="Times New Roman" w:hAnsi="Times New Roman"/>
                      <w:color w:val="000000"/>
                      <w:sz w:val="24"/>
                      <w:lang w:bidi="ar-JO"/>
                    </w:rPr>
                    <w:t>Reference</w:t>
                  </w:r>
                </w:p>
              </w:tc>
            </w:tr>
            <w:tr w:rsidR="00861C5C" w:rsidRPr="0080079B" w:rsidTr="002A52E1">
              <w:trPr>
                <w:trHeight w:val="228"/>
              </w:trPr>
              <w:tc>
                <w:tcPr>
                  <w:tcW w:w="2475" w:type="dxa"/>
                  <w:shd w:val="clear" w:color="auto" w:fill="auto"/>
                </w:tcPr>
                <w:p w:rsidR="00861C5C" w:rsidRPr="00A25EDF" w:rsidRDefault="00861C5C" w:rsidP="002A52E1">
                  <w:pPr>
                    <w:rPr>
                      <w:rFonts w:ascii="Times New Roman" w:hAnsi="Times New Roman"/>
                      <w:sz w:val="24"/>
                    </w:rPr>
                  </w:pPr>
                  <w:r w:rsidRPr="0080079B">
                    <w:rPr>
                      <w:rFonts w:ascii="Times New Roman" w:hAnsi="Times New Roman"/>
                      <w:color w:val="000000"/>
                      <w:sz w:val="24"/>
                    </w:rPr>
                    <w:t>Overview of the course and introduction to critical care nursing</w:t>
                  </w:r>
                  <w:r w:rsidRPr="0080079B">
                    <w:rPr>
                      <w:rFonts w:ascii="Times New Roman" w:hAnsi="Times New Roman"/>
                      <w:sz w:val="24"/>
                    </w:rPr>
                    <w:t xml:space="preserve"> </w:t>
                  </w:r>
                  <w:r>
                    <w:rPr>
                      <w:rFonts w:ascii="Times New Roman" w:hAnsi="Times New Roman"/>
                      <w:sz w:val="24"/>
                    </w:rPr>
                    <w:t>&amp;</w:t>
                  </w:r>
                  <w:r w:rsidRPr="0080079B">
                    <w:rPr>
                      <w:rFonts w:ascii="Times New Roman" w:hAnsi="Times New Roman"/>
                      <w:sz w:val="24"/>
                    </w:rPr>
                    <w:t xml:space="preserve"> Psychosocial aspects in Intensive care units &amp; Sleep disturbance</w:t>
                  </w:r>
                </w:p>
              </w:tc>
              <w:tc>
                <w:tcPr>
                  <w:tcW w:w="1418" w:type="dxa"/>
                  <w:shd w:val="clear" w:color="auto" w:fill="auto"/>
                </w:tcPr>
                <w:p w:rsidR="00861C5C" w:rsidRPr="0080079B" w:rsidRDefault="00861C5C" w:rsidP="003F2F3A">
                  <w:pPr>
                    <w:jc w:val="both"/>
                    <w:rPr>
                      <w:rFonts w:ascii="Times New Roman" w:hAnsi="Times New Roman"/>
                      <w:b/>
                      <w:color w:val="000000"/>
                      <w:sz w:val="24"/>
                    </w:rPr>
                  </w:pPr>
                  <w:r w:rsidRPr="0080079B">
                    <w:rPr>
                      <w:rFonts w:ascii="Times New Roman" w:hAnsi="Times New Roman"/>
                      <w:b/>
                      <w:color w:val="000000"/>
                      <w:sz w:val="24"/>
                    </w:rPr>
                    <w:t xml:space="preserve">First </w:t>
                  </w:r>
                  <w:r w:rsidR="003F2F3A">
                    <w:rPr>
                      <w:rFonts w:ascii="Times New Roman" w:hAnsi="Times New Roman"/>
                      <w:b/>
                      <w:color w:val="000000"/>
                      <w:sz w:val="24"/>
                    </w:rPr>
                    <w:t>8</w:t>
                  </w:r>
                  <w:r>
                    <w:rPr>
                      <w:rFonts w:ascii="Times New Roman" w:hAnsi="Times New Roman"/>
                      <w:b/>
                      <w:color w:val="000000"/>
                      <w:sz w:val="24"/>
                    </w:rPr>
                    <w:t>/2/2018</w:t>
                  </w:r>
                </w:p>
              </w:tc>
              <w:tc>
                <w:tcPr>
                  <w:tcW w:w="1984" w:type="dxa"/>
                  <w:shd w:val="clear" w:color="auto" w:fill="auto"/>
                </w:tcPr>
                <w:p w:rsidR="00861C5C" w:rsidRPr="0080079B" w:rsidRDefault="00861C5C" w:rsidP="002A52E1">
                  <w:pPr>
                    <w:pStyle w:val="ps1numbered"/>
                    <w:ind w:left="356"/>
                  </w:pPr>
                  <w:r w:rsidRPr="0080079B">
                    <w:t>Dr. Amani Khalil</w:t>
                  </w:r>
                </w:p>
              </w:tc>
              <w:tc>
                <w:tcPr>
                  <w:tcW w:w="1418" w:type="dxa"/>
                  <w:shd w:val="clear" w:color="auto" w:fill="auto"/>
                </w:tcPr>
                <w:p w:rsidR="00861C5C" w:rsidRPr="0080079B" w:rsidRDefault="00861C5C" w:rsidP="002A52E1">
                  <w:pPr>
                    <w:pStyle w:val="ps1numbered"/>
                    <w:ind w:left="356"/>
                  </w:pPr>
                  <w:r w:rsidRPr="0080079B">
                    <w:t>1.1, 3.4, 4.2, 4.3</w:t>
                  </w:r>
                  <w:r>
                    <w:t xml:space="preserve">, </w:t>
                  </w:r>
                  <w:r w:rsidRPr="0080079B">
                    <w:t>1.3, 1.5, 2.1,</w:t>
                  </w:r>
                </w:p>
              </w:tc>
              <w:tc>
                <w:tcPr>
                  <w:tcW w:w="1843" w:type="dxa"/>
                  <w:shd w:val="clear" w:color="auto" w:fill="auto"/>
                </w:tcPr>
                <w:p w:rsidR="00861C5C" w:rsidRPr="0080079B" w:rsidRDefault="00861C5C" w:rsidP="002A52E1">
                  <w:pPr>
                    <w:jc w:val="both"/>
                    <w:rPr>
                      <w:rFonts w:ascii="Times New Roman" w:hAnsi="Times New Roman"/>
                      <w:b/>
                      <w:color w:val="000000"/>
                      <w:sz w:val="24"/>
                    </w:rPr>
                  </w:pPr>
                </w:p>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Midterm exam</w:t>
                  </w:r>
                </w:p>
              </w:tc>
              <w:tc>
                <w:tcPr>
                  <w:tcW w:w="2268" w:type="dxa"/>
                  <w:shd w:val="clear" w:color="auto" w:fill="auto"/>
                </w:tcPr>
                <w:p w:rsidR="00861C5C" w:rsidRPr="0080079B" w:rsidRDefault="00861C5C" w:rsidP="002A52E1">
                  <w:pPr>
                    <w:pStyle w:val="ps1numbered"/>
                    <w:ind w:left="356"/>
                    <w:rPr>
                      <w:b/>
                      <w:bCs/>
                    </w:rPr>
                  </w:pPr>
                  <w:r w:rsidRPr="0080079B">
                    <w:rPr>
                      <w:b/>
                      <w:bCs/>
                    </w:rPr>
                    <w:t>Morton</w:t>
                  </w:r>
                </w:p>
                <w:p w:rsidR="00861C5C" w:rsidRPr="0080079B" w:rsidRDefault="00861C5C" w:rsidP="002A52E1">
                  <w:pPr>
                    <w:pStyle w:val="ps1numbered"/>
                    <w:ind w:left="356"/>
                  </w:pPr>
                  <w:r w:rsidRPr="0080079B">
                    <w:t>Chapter 1 &amp;</w:t>
                  </w:r>
                  <w:r>
                    <w:t xml:space="preserve"> 2</w:t>
                  </w:r>
                  <w:r w:rsidRPr="0080079B">
                    <w:t xml:space="preserve">, page:2-11, </w:t>
                  </w:r>
                  <w:r>
                    <w:t xml:space="preserve">12-22, </w:t>
                  </w:r>
                </w:p>
              </w:tc>
            </w:tr>
            <w:tr w:rsidR="00861C5C" w:rsidRPr="0080079B" w:rsidTr="002A52E1">
              <w:trPr>
                <w:trHeight w:val="243"/>
              </w:trPr>
              <w:tc>
                <w:tcPr>
                  <w:tcW w:w="2475" w:type="dxa"/>
                  <w:shd w:val="clear" w:color="auto" w:fill="auto"/>
                </w:tcPr>
                <w:p w:rsidR="00861C5C" w:rsidRPr="0080079B" w:rsidRDefault="00861C5C" w:rsidP="002A52E1">
                  <w:pPr>
                    <w:rPr>
                      <w:rFonts w:ascii="Times New Roman" w:hAnsi="Times New Roman"/>
                      <w:sz w:val="24"/>
                    </w:rPr>
                  </w:pPr>
                  <w:r w:rsidRPr="00075287">
                    <w:rPr>
                      <w:rFonts w:ascii="Times New Roman" w:hAnsi="Times New Roman"/>
                      <w:sz w:val="24"/>
                    </w:rPr>
                    <w:t>Pain management (palliative care)</w:t>
                  </w:r>
                </w:p>
              </w:tc>
              <w:tc>
                <w:tcPr>
                  <w:tcW w:w="1418" w:type="dxa"/>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Second</w:t>
                  </w:r>
                </w:p>
                <w:p w:rsidR="00861C5C" w:rsidRPr="0080079B" w:rsidRDefault="003F2F3A" w:rsidP="002A52E1">
                  <w:pPr>
                    <w:jc w:val="both"/>
                    <w:rPr>
                      <w:rFonts w:ascii="Times New Roman" w:hAnsi="Times New Roman"/>
                      <w:b/>
                      <w:color w:val="000000"/>
                      <w:sz w:val="24"/>
                    </w:rPr>
                  </w:pPr>
                  <w:r>
                    <w:rPr>
                      <w:rFonts w:ascii="Times New Roman" w:hAnsi="Times New Roman"/>
                      <w:b/>
                      <w:color w:val="000000"/>
                      <w:sz w:val="24"/>
                    </w:rPr>
                    <w:t>15</w:t>
                  </w:r>
                  <w:r w:rsidR="00861C5C">
                    <w:rPr>
                      <w:rFonts w:ascii="Times New Roman" w:hAnsi="Times New Roman"/>
                      <w:b/>
                      <w:color w:val="000000"/>
                      <w:sz w:val="24"/>
                    </w:rPr>
                    <w:t>/2/2018</w:t>
                  </w:r>
                </w:p>
              </w:tc>
              <w:tc>
                <w:tcPr>
                  <w:tcW w:w="1984" w:type="dxa"/>
                  <w:shd w:val="clear" w:color="auto" w:fill="auto"/>
                </w:tcPr>
                <w:p w:rsidR="00861C5C" w:rsidRPr="0080079B" w:rsidRDefault="00861C5C" w:rsidP="002A52E1">
                  <w:pPr>
                    <w:pStyle w:val="ps1numbered"/>
                    <w:ind w:left="356"/>
                  </w:pPr>
                  <w:r w:rsidRPr="0080079B">
                    <w:t xml:space="preserve">Dr. </w:t>
                  </w:r>
                  <w:r>
                    <w:t>Maysoon Abdalrahim</w:t>
                  </w:r>
                </w:p>
              </w:tc>
              <w:tc>
                <w:tcPr>
                  <w:tcW w:w="1418" w:type="dxa"/>
                  <w:shd w:val="clear" w:color="auto" w:fill="auto"/>
                </w:tcPr>
                <w:p w:rsidR="00861C5C" w:rsidRPr="0080079B" w:rsidRDefault="00861C5C" w:rsidP="002A52E1">
                  <w:pPr>
                    <w:pStyle w:val="ps1numbered"/>
                    <w:ind w:left="356"/>
                  </w:pPr>
                  <w:r w:rsidRPr="0080079B">
                    <w:t>1.5, 2.1, 3.4</w:t>
                  </w:r>
                </w:p>
              </w:tc>
              <w:tc>
                <w:tcPr>
                  <w:tcW w:w="1843" w:type="dxa"/>
                  <w:vMerge w:val="restart"/>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Midterm exam &amp; clinical logs</w:t>
                  </w:r>
                </w:p>
              </w:tc>
              <w:tc>
                <w:tcPr>
                  <w:tcW w:w="2268" w:type="dxa"/>
                  <w:shd w:val="clear" w:color="auto" w:fill="auto"/>
                </w:tcPr>
                <w:p w:rsidR="00861C5C" w:rsidRPr="0080079B" w:rsidRDefault="00861C5C" w:rsidP="002A52E1">
                  <w:pPr>
                    <w:pStyle w:val="ps1numbered"/>
                    <w:ind w:left="356"/>
                  </w:pPr>
                  <w:r>
                    <w:t>Chapter 5, PP 44-58</w:t>
                  </w:r>
                </w:p>
              </w:tc>
            </w:tr>
            <w:tr w:rsidR="00861C5C" w:rsidRPr="0080079B" w:rsidTr="002A52E1">
              <w:trPr>
                <w:trHeight w:val="228"/>
              </w:trPr>
              <w:tc>
                <w:tcPr>
                  <w:tcW w:w="2475" w:type="dxa"/>
                  <w:shd w:val="clear" w:color="auto" w:fill="auto"/>
                </w:tcPr>
                <w:p w:rsidR="00861C5C" w:rsidRPr="0080079B" w:rsidRDefault="00861C5C" w:rsidP="002A52E1">
                  <w:pPr>
                    <w:rPr>
                      <w:rFonts w:ascii="Times New Roman" w:hAnsi="Times New Roman"/>
                      <w:sz w:val="24"/>
                    </w:rPr>
                  </w:pPr>
                  <w:r w:rsidRPr="0080079B">
                    <w:rPr>
                      <w:rFonts w:ascii="Times New Roman" w:hAnsi="Times New Roman"/>
                      <w:sz w:val="24"/>
                    </w:rPr>
                    <w:t>Legal &amp; ethical issues in critical care  –advanced discussion</w:t>
                  </w:r>
                </w:p>
              </w:tc>
              <w:tc>
                <w:tcPr>
                  <w:tcW w:w="1418" w:type="dxa"/>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Third</w:t>
                  </w:r>
                </w:p>
                <w:p w:rsidR="00861C5C" w:rsidRPr="0080079B" w:rsidRDefault="003F2F3A" w:rsidP="002A52E1">
                  <w:pPr>
                    <w:jc w:val="both"/>
                    <w:rPr>
                      <w:rFonts w:ascii="Times New Roman" w:hAnsi="Times New Roman"/>
                      <w:b/>
                      <w:color w:val="000000"/>
                      <w:sz w:val="24"/>
                    </w:rPr>
                  </w:pPr>
                  <w:r>
                    <w:rPr>
                      <w:rFonts w:ascii="Times New Roman" w:hAnsi="Times New Roman"/>
                      <w:b/>
                      <w:color w:val="000000"/>
                      <w:sz w:val="24"/>
                    </w:rPr>
                    <w:t>22</w:t>
                  </w:r>
                  <w:r w:rsidR="00861C5C">
                    <w:rPr>
                      <w:rFonts w:ascii="Times New Roman" w:hAnsi="Times New Roman"/>
                      <w:b/>
                      <w:color w:val="000000"/>
                      <w:sz w:val="24"/>
                    </w:rPr>
                    <w:t>/2/2018</w:t>
                  </w:r>
                </w:p>
              </w:tc>
              <w:tc>
                <w:tcPr>
                  <w:tcW w:w="1984" w:type="dxa"/>
                  <w:shd w:val="clear" w:color="auto" w:fill="auto"/>
                </w:tcPr>
                <w:p w:rsidR="00861C5C" w:rsidRPr="0080079B" w:rsidRDefault="00861C5C" w:rsidP="002A52E1">
                  <w:pPr>
                    <w:pStyle w:val="ps1numbered"/>
                    <w:ind w:left="356"/>
                  </w:pPr>
                  <w:r w:rsidRPr="0080079B">
                    <w:t>Dr. Amani Khalil</w:t>
                  </w:r>
                </w:p>
              </w:tc>
              <w:tc>
                <w:tcPr>
                  <w:tcW w:w="1418" w:type="dxa"/>
                  <w:shd w:val="clear" w:color="auto" w:fill="auto"/>
                </w:tcPr>
                <w:p w:rsidR="00861C5C" w:rsidRPr="0080079B" w:rsidRDefault="00861C5C" w:rsidP="002A52E1">
                  <w:pPr>
                    <w:pStyle w:val="ps1numbered"/>
                    <w:ind w:left="356"/>
                  </w:pPr>
                  <w:r w:rsidRPr="0080079B">
                    <w:t>1.6, 3.3, 4.2</w:t>
                  </w:r>
                </w:p>
              </w:tc>
              <w:tc>
                <w:tcPr>
                  <w:tcW w:w="1843" w:type="dxa"/>
                  <w:vMerge/>
                  <w:shd w:val="clear" w:color="auto" w:fill="auto"/>
                </w:tcPr>
                <w:p w:rsidR="00861C5C" w:rsidRPr="0080079B" w:rsidRDefault="00861C5C" w:rsidP="002A52E1">
                  <w:pPr>
                    <w:jc w:val="both"/>
                    <w:rPr>
                      <w:rFonts w:ascii="Times New Roman" w:hAnsi="Times New Roman"/>
                      <w:b/>
                      <w:color w:val="000000"/>
                      <w:sz w:val="24"/>
                    </w:rPr>
                  </w:pPr>
                </w:p>
              </w:tc>
              <w:tc>
                <w:tcPr>
                  <w:tcW w:w="2268" w:type="dxa"/>
                  <w:shd w:val="clear" w:color="auto" w:fill="auto"/>
                </w:tcPr>
                <w:p w:rsidR="00861C5C" w:rsidRPr="0080079B" w:rsidRDefault="00861C5C" w:rsidP="002A52E1">
                  <w:pPr>
                    <w:pStyle w:val="ps1numbered"/>
                    <w:ind w:left="356"/>
                    <w:rPr>
                      <w:lang w:val="en-US"/>
                    </w:rPr>
                  </w:pPr>
                  <w:r w:rsidRPr="0080079B">
                    <w:t xml:space="preserve">Chapter </w:t>
                  </w:r>
                  <w:r>
                    <w:t xml:space="preserve">7, </w:t>
                  </w:r>
                  <w:r w:rsidRPr="0080079B">
                    <w:t>8, PP 87-95</w:t>
                  </w:r>
                </w:p>
              </w:tc>
            </w:tr>
            <w:tr w:rsidR="00861C5C" w:rsidRPr="0080079B" w:rsidTr="002A52E1">
              <w:trPr>
                <w:trHeight w:val="228"/>
              </w:trPr>
              <w:tc>
                <w:tcPr>
                  <w:tcW w:w="2475" w:type="dxa"/>
                  <w:shd w:val="clear" w:color="auto" w:fill="auto"/>
                </w:tcPr>
                <w:p w:rsidR="00861C5C" w:rsidRPr="0080079B" w:rsidRDefault="00861C5C" w:rsidP="002A52E1">
                  <w:pPr>
                    <w:rPr>
                      <w:rFonts w:ascii="Times New Roman" w:hAnsi="Times New Roman"/>
                      <w:sz w:val="24"/>
                    </w:rPr>
                  </w:pPr>
                  <w:r w:rsidRPr="0080079B">
                    <w:rPr>
                      <w:rFonts w:ascii="Times New Roman" w:hAnsi="Times New Roman"/>
                      <w:sz w:val="24"/>
                    </w:rPr>
                    <w:t>Infection Control in critical settings</w:t>
                  </w:r>
                </w:p>
                <w:p w:rsidR="00861C5C" w:rsidRPr="0080079B" w:rsidRDefault="00861C5C" w:rsidP="002A52E1">
                  <w:pPr>
                    <w:rPr>
                      <w:rFonts w:ascii="Times New Roman" w:hAnsi="Times New Roman"/>
                      <w:sz w:val="24"/>
                    </w:rPr>
                  </w:pPr>
                  <w:r w:rsidRPr="0080079B">
                    <w:rPr>
                      <w:rFonts w:ascii="Times New Roman" w:hAnsi="Times New Roman"/>
                      <w:color w:val="000000"/>
                      <w:sz w:val="24"/>
                    </w:rPr>
                    <w:t>Nutrition alteration and Management</w:t>
                  </w:r>
                </w:p>
              </w:tc>
              <w:tc>
                <w:tcPr>
                  <w:tcW w:w="1418" w:type="dxa"/>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Fourth</w:t>
                  </w:r>
                </w:p>
                <w:p w:rsidR="00861C5C" w:rsidRPr="0080079B" w:rsidRDefault="003F2F3A" w:rsidP="003F2F3A">
                  <w:pPr>
                    <w:jc w:val="both"/>
                    <w:rPr>
                      <w:rFonts w:ascii="Times New Roman" w:hAnsi="Times New Roman"/>
                      <w:b/>
                      <w:color w:val="000000"/>
                      <w:sz w:val="24"/>
                    </w:rPr>
                  </w:pPr>
                  <w:r>
                    <w:rPr>
                      <w:rFonts w:ascii="Times New Roman" w:hAnsi="Times New Roman"/>
                      <w:b/>
                      <w:color w:val="000000"/>
                      <w:sz w:val="24"/>
                    </w:rPr>
                    <w:t>1</w:t>
                  </w:r>
                  <w:r w:rsidR="00861C5C">
                    <w:rPr>
                      <w:rFonts w:ascii="Times New Roman" w:hAnsi="Times New Roman"/>
                      <w:b/>
                      <w:color w:val="000000"/>
                      <w:sz w:val="24"/>
                    </w:rPr>
                    <w:t>/</w:t>
                  </w:r>
                  <w:r>
                    <w:rPr>
                      <w:rFonts w:ascii="Times New Roman" w:hAnsi="Times New Roman"/>
                      <w:b/>
                      <w:color w:val="000000"/>
                      <w:sz w:val="24"/>
                    </w:rPr>
                    <w:t>3</w:t>
                  </w:r>
                  <w:r w:rsidR="00861C5C">
                    <w:rPr>
                      <w:rFonts w:ascii="Times New Roman" w:hAnsi="Times New Roman"/>
                      <w:b/>
                      <w:color w:val="000000"/>
                      <w:sz w:val="24"/>
                    </w:rPr>
                    <w:t>/2018</w:t>
                  </w:r>
                </w:p>
              </w:tc>
              <w:tc>
                <w:tcPr>
                  <w:tcW w:w="1984" w:type="dxa"/>
                  <w:shd w:val="clear" w:color="auto" w:fill="auto"/>
                </w:tcPr>
                <w:p w:rsidR="00861C5C" w:rsidRPr="0080079B" w:rsidRDefault="00861C5C" w:rsidP="002A52E1">
                  <w:pPr>
                    <w:pStyle w:val="ps1numbered"/>
                    <w:ind w:left="356"/>
                    <w:rPr>
                      <w:rtl/>
                      <w:lang w:bidi="ar-JO"/>
                    </w:rPr>
                  </w:pPr>
                  <w:r>
                    <w:rPr>
                      <w:rFonts w:hint="cs"/>
                      <w:rtl/>
                      <w:lang w:bidi="ar-JO"/>
                    </w:rPr>
                    <w:t>محمد الدعجة + دعاء صبيح</w:t>
                  </w:r>
                </w:p>
              </w:tc>
              <w:tc>
                <w:tcPr>
                  <w:tcW w:w="1418" w:type="dxa"/>
                  <w:shd w:val="clear" w:color="auto" w:fill="auto"/>
                </w:tcPr>
                <w:p w:rsidR="00861C5C" w:rsidRPr="0080079B" w:rsidRDefault="00861C5C" w:rsidP="002A52E1">
                  <w:pPr>
                    <w:pStyle w:val="ps1numbered"/>
                    <w:ind w:left="356"/>
                  </w:pPr>
                  <w:r w:rsidRPr="0080079B">
                    <w:t>2.1, 3.4, 4.3</w:t>
                  </w:r>
                </w:p>
              </w:tc>
              <w:tc>
                <w:tcPr>
                  <w:tcW w:w="1843" w:type="dxa"/>
                  <w:vMerge/>
                  <w:shd w:val="clear" w:color="auto" w:fill="auto"/>
                </w:tcPr>
                <w:p w:rsidR="00861C5C" w:rsidRPr="0080079B" w:rsidRDefault="00861C5C" w:rsidP="002A52E1">
                  <w:pPr>
                    <w:jc w:val="both"/>
                    <w:rPr>
                      <w:rFonts w:ascii="Times New Roman" w:hAnsi="Times New Roman"/>
                      <w:b/>
                      <w:color w:val="000000"/>
                      <w:sz w:val="24"/>
                    </w:rPr>
                  </w:pPr>
                </w:p>
              </w:tc>
              <w:tc>
                <w:tcPr>
                  <w:tcW w:w="2268" w:type="dxa"/>
                  <w:shd w:val="clear" w:color="auto" w:fill="auto"/>
                </w:tcPr>
                <w:p w:rsidR="00861C5C" w:rsidRPr="0080079B" w:rsidRDefault="00861C5C" w:rsidP="002A52E1">
                  <w:pPr>
                    <w:pStyle w:val="ps1numbered"/>
                    <w:ind w:left="356"/>
                  </w:pPr>
                </w:p>
              </w:tc>
            </w:tr>
            <w:tr w:rsidR="00861C5C" w:rsidRPr="0080079B" w:rsidTr="002A52E1">
              <w:trPr>
                <w:trHeight w:val="243"/>
              </w:trPr>
              <w:tc>
                <w:tcPr>
                  <w:tcW w:w="2475" w:type="dxa"/>
                  <w:shd w:val="clear" w:color="auto" w:fill="auto"/>
                </w:tcPr>
                <w:p w:rsidR="00861C5C" w:rsidRPr="0080079B" w:rsidRDefault="00861C5C" w:rsidP="002A52E1">
                  <w:pPr>
                    <w:rPr>
                      <w:rFonts w:ascii="Times New Roman" w:hAnsi="Times New Roman"/>
                      <w:color w:val="000000"/>
                      <w:sz w:val="24"/>
                    </w:rPr>
                  </w:pPr>
                  <w:r w:rsidRPr="0080079B">
                    <w:rPr>
                      <w:rFonts w:ascii="Times New Roman" w:hAnsi="Times New Roman"/>
                      <w:color w:val="000000"/>
                      <w:sz w:val="24"/>
                    </w:rPr>
                    <w:t xml:space="preserve"> </w:t>
                  </w:r>
                </w:p>
                <w:p w:rsidR="00861C5C" w:rsidRPr="0080079B" w:rsidRDefault="00861C5C" w:rsidP="002A52E1">
                  <w:pPr>
                    <w:rPr>
                      <w:rFonts w:ascii="Times New Roman" w:hAnsi="Times New Roman"/>
                      <w:color w:val="000000"/>
                      <w:sz w:val="24"/>
                    </w:rPr>
                  </w:pPr>
                  <w:r w:rsidRPr="0080079B">
                    <w:rPr>
                      <w:rFonts w:ascii="Times New Roman" w:hAnsi="Times New Roman"/>
                      <w:color w:val="000000"/>
                      <w:sz w:val="24"/>
                    </w:rPr>
                    <w:t xml:space="preserve">Cardiovascular assessment &amp; </w:t>
                  </w:r>
                </w:p>
                <w:p w:rsidR="00861C5C" w:rsidRPr="0080079B" w:rsidRDefault="00861C5C" w:rsidP="002A52E1">
                  <w:pPr>
                    <w:rPr>
                      <w:rFonts w:ascii="Times New Roman" w:hAnsi="Times New Roman"/>
                      <w:color w:val="000000"/>
                      <w:sz w:val="24"/>
                    </w:rPr>
                  </w:pPr>
                  <w:r w:rsidRPr="0080079B">
                    <w:rPr>
                      <w:rFonts w:ascii="Times New Roman" w:hAnsi="Times New Roman"/>
                      <w:color w:val="000000"/>
                      <w:sz w:val="24"/>
                    </w:rPr>
                    <w:t>Diagnostic procedures including Lab tests</w:t>
                  </w:r>
                </w:p>
              </w:tc>
              <w:tc>
                <w:tcPr>
                  <w:tcW w:w="1418" w:type="dxa"/>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Fifth</w:t>
                  </w:r>
                </w:p>
                <w:p w:rsidR="00861C5C" w:rsidRPr="0080079B" w:rsidRDefault="003F2F3A" w:rsidP="002A52E1">
                  <w:pPr>
                    <w:jc w:val="both"/>
                    <w:rPr>
                      <w:rFonts w:ascii="Times New Roman" w:hAnsi="Times New Roman"/>
                      <w:b/>
                      <w:color w:val="000000"/>
                      <w:sz w:val="24"/>
                    </w:rPr>
                  </w:pPr>
                  <w:r>
                    <w:rPr>
                      <w:rFonts w:ascii="Times New Roman" w:hAnsi="Times New Roman"/>
                      <w:b/>
                      <w:color w:val="000000"/>
                      <w:sz w:val="24"/>
                    </w:rPr>
                    <w:t>8</w:t>
                  </w:r>
                  <w:r w:rsidR="00861C5C">
                    <w:rPr>
                      <w:rFonts w:ascii="Times New Roman" w:hAnsi="Times New Roman"/>
                      <w:b/>
                      <w:color w:val="000000"/>
                      <w:sz w:val="24"/>
                    </w:rPr>
                    <w:t>/3/2018</w:t>
                  </w:r>
                </w:p>
              </w:tc>
              <w:tc>
                <w:tcPr>
                  <w:tcW w:w="1984" w:type="dxa"/>
                  <w:shd w:val="clear" w:color="auto" w:fill="auto"/>
                </w:tcPr>
                <w:p w:rsidR="00861C5C" w:rsidRPr="0080079B" w:rsidRDefault="00861C5C" w:rsidP="002A52E1">
                  <w:pPr>
                    <w:pStyle w:val="ps1numbered"/>
                    <w:ind w:left="356"/>
                  </w:pPr>
                  <w:r>
                    <w:rPr>
                      <w:rFonts w:hint="cs"/>
                      <w:rtl/>
                    </w:rPr>
                    <w:t xml:space="preserve">حذيفة </w:t>
                  </w:r>
                </w:p>
              </w:tc>
              <w:tc>
                <w:tcPr>
                  <w:tcW w:w="1418" w:type="dxa"/>
                  <w:shd w:val="clear" w:color="auto" w:fill="auto"/>
                </w:tcPr>
                <w:p w:rsidR="00861C5C" w:rsidRPr="0080079B" w:rsidRDefault="00861C5C" w:rsidP="002A52E1">
                  <w:pPr>
                    <w:pStyle w:val="ps1numbered"/>
                    <w:ind w:left="356"/>
                  </w:pPr>
                  <w:r w:rsidRPr="0080079B">
                    <w:t>1.1, 1.2, 1.3, 1.4, 2.1,2.2,2.3, 3.1, 3.3.2</w:t>
                  </w:r>
                </w:p>
              </w:tc>
              <w:tc>
                <w:tcPr>
                  <w:tcW w:w="1843" w:type="dxa"/>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Midterm exam, oral presentation  &amp; clinical logs</w:t>
                  </w:r>
                </w:p>
              </w:tc>
              <w:tc>
                <w:tcPr>
                  <w:tcW w:w="2268" w:type="dxa"/>
                  <w:shd w:val="clear" w:color="auto" w:fill="auto"/>
                </w:tcPr>
                <w:p w:rsidR="00861C5C" w:rsidRPr="0080079B" w:rsidRDefault="00861C5C" w:rsidP="002A52E1">
                  <w:pPr>
                    <w:pStyle w:val="ps1numbered"/>
                    <w:ind w:left="356"/>
                    <w:rPr>
                      <w:b/>
                      <w:bCs/>
                    </w:rPr>
                  </w:pPr>
                  <w:r w:rsidRPr="0080079B">
                    <w:rPr>
                      <w:b/>
                      <w:bCs/>
                    </w:rPr>
                    <w:t>Morton</w:t>
                  </w:r>
                </w:p>
                <w:p w:rsidR="00861C5C" w:rsidRPr="0080079B" w:rsidRDefault="00861C5C" w:rsidP="002A52E1">
                  <w:pPr>
                    <w:pStyle w:val="ps1numbered"/>
                    <w:ind w:left="356"/>
                  </w:pPr>
                  <w:r w:rsidRPr="0080079B">
                    <w:t>Chapter 16</w:t>
                  </w:r>
                  <w:r>
                    <w:t>, 17</w:t>
                  </w:r>
                </w:p>
              </w:tc>
            </w:tr>
            <w:tr w:rsidR="00861C5C" w:rsidRPr="0080079B" w:rsidTr="002A52E1">
              <w:trPr>
                <w:trHeight w:val="228"/>
              </w:trPr>
              <w:tc>
                <w:tcPr>
                  <w:tcW w:w="2475" w:type="dxa"/>
                  <w:shd w:val="clear" w:color="auto" w:fill="auto"/>
                </w:tcPr>
                <w:p w:rsidR="00861C5C" w:rsidRPr="0080079B" w:rsidRDefault="00861C5C" w:rsidP="002A52E1">
                  <w:pPr>
                    <w:rPr>
                      <w:rFonts w:ascii="Times New Roman" w:hAnsi="Times New Roman"/>
                      <w:color w:val="000000"/>
                      <w:sz w:val="24"/>
                    </w:rPr>
                  </w:pPr>
                  <w:r w:rsidRPr="0080079B">
                    <w:rPr>
                      <w:rFonts w:ascii="Times New Roman" w:hAnsi="Times New Roman"/>
                      <w:color w:val="000000"/>
                      <w:sz w:val="24"/>
                    </w:rPr>
                    <w:t xml:space="preserve">ECG: the basics &amp; </w:t>
                  </w:r>
                </w:p>
                <w:p w:rsidR="00861C5C" w:rsidRPr="0080079B" w:rsidRDefault="00861C5C" w:rsidP="002A52E1">
                  <w:pPr>
                    <w:rPr>
                      <w:rFonts w:ascii="Times New Roman" w:hAnsi="Times New Roman"/>
                      <w:color w:val="000000"/>
                      <w:sz w:val="24"/>
                    </w:rPr>
                  </w:pPr>
                  <w:r w:rsidRPr="0080079B">
                    <w:rPr>
                      <w:rFonts w:ascii="Times New Roman" w:hAnsi="Times New Roman"/>
                      <w:color w:val="000000"/>
                      <w:sz w:val="24"/>
                    </w:rPr>
                    <w:t>Introduction to arrhythmias</w:t>
                  </w:r>
                </w:p>
              </w:tc>
              <w:tc>
                <w:tcPr>
                  <w:tcW w:w="1418" w:type="dxa"/>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Sixth</w:t>
                  </w:r>
                </w:p>
                <w:p w:rsidR="00861C5C" w:rsidRPr="0080079B" w:rsidRDefault="00861C5C" w:rsidP="003F2F3A">
                  <w:pPr>
                    <w:jc w:val="both"/>
                    <w:rPr>
                      <w:rFonts w:ascii="Times New Roman" w:hAnsi="Times New Roman"/>
                      <w:b/>
                      <w:color w:val="000000"/>
                      <w:sz w:val="24"/>
                    </w:rPr>
                  </w:pPr>
                  <w:r>
                    <w:rPr>
                      <w:rFonts w:ascii="Times New Roman" w:hAnsi="Times New Roman"/>
                      <w:b/>
                      <w:color w:val="000000"/>
                      <w:sz w:val="24"/>
                    </w:rPr>
                    <w:t>1</w:t>
                  </w:r>
                  <w:r w:rsidR="003F2F3A">
                    <w:rPr>
                      <w:rFonts w:ascii="Times New Roman" w:hAnsi="Times New Roman"/>
                      <w:b/>
                      <w:color w:val="000000"/>
                      <w:sz w:val="24"/>
                    </w:rPr>
                    <w:t>5</w:t>
                  </w:r>
                  <w:r>
                    <w:rPr>
                      <w:rFonts w:ascii="Times New Roman" w:hAnsi="Times New Roman"/>
                      <w:b/>
                      <w:color w:val="000000"/>
                      <w:sz w:val="24"/>
                    </w:rPr>
                    <w:t>/3/2018</w:t>
                  </w:r>
                </w:p>
              </w:tc>
              <w:tc>
                <w:tcPr>
                  <w:tcW w:w="1984" w:type="dxa"/>
                  <w:shd w:val="clear" w:color="auto" w:fill="auto"/>
                </w:tcPr>
                <w:p w:rsidR="00861C5C" w:rsidRPr="0080079B" w:rsidRDefault="00861C5C" w:rsidP="002A52E1">
                  <w:pPr>
                    <w:pStyle w:val="ps1numbered"/>
                    <w:ind w:left="356"/>
                  </w:pPr>
                  <w:r w:rsidRPr="00075287">
                    <w:t>Dr. Abdallah Al-Hurani</w:t>
                  </w:r>
                </w:p>
              </w:tc>
              <w:tc>
                <w:tcPr>
                  <w:tcW w:w="1418" w:type="dxa"/>
                  <w:shd w:val="clear" w:color="auto" w:fill="auto"/>
                </w:tcPr>
                <w:p w:rsidR="00861C5C" w:rsidRPr="0080079B" w:rsidRDefault="00861C5C" w:rsidP="002A52E1">
                  <w:pPr>
                    <w:pStyle w:val="ps1numbered"/>
                    <w:ind w:left="356"/>
                  </w:pPr>
                  <w:r w:rsidRPr="0080079B">
                    <w:t>1.1, 1.2</w:t>
                  </w:r>
                </w:p>
              </w:tc>
              <w:tc>
                <w:tcPr>
                  <w:tcW w:w="1843" w:type="dxa"/>
                  <w:vMerge w:val="restart"/>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Midterm and final exam, clinical logs &amp; oral presentation</w:t>
                  </w:r>
                </w:p>
                <w:p w:rsidR="00861C5C" w:rsidRPr="0080079B" w:rsidRDefault="00861C5C" w:rsidP="002A52E1">
                  <w:pPr>
                    <w:jc w:val="both"/>
                    <w:rPr>
                      <w:rFonts w:ascii="Times New Roman" w:hAnsi="Times New Roman"/>
                      <w:b/>
                      <w:color w:val="000000"/>
                      <w:sz w:val="24"/>
                    </w:rPr>
                  </w:pPr>
                </w:p>
              </w:tc>
              <w:tc>
                <w:tcPr>
                  <w:tcW w:w="2268" w:type="dxa"/>
                  <w:shd w:val="clear" w:color="auto" w:fill="auto"/>
                </w:tcPr>
                <w:p w:rsidR="00861C5C" w:rsidRPr="0080079B" w:rsidRDefault="00861C5C" w:rsidP="002A52E1">
                  <w:pPr>
                    <w:pStyle w:val="ps1numbered"/>
                    <w:ind w:left="356"/>
                    <w:rPr>
                      <w:b/>
                      <w:bCs/>
                    </w:rPr>
                  </w:pPr>
                  <w:r w:rsidRPr="0080079B">
                    <w:rPr>
                      <w:b/>
                      <w:bCs/>
                    </w:rPr>
                    <w:t>Morton</w:t>
                  </w:r>
                </w:p>
                <w:p w:rsidR="00861C5C" w:rsidRPr="0080079B" w:rsidRDefault="00861C5C" w:rsidP="002A52E1">
                  <w:pPr>
                    <w:pStyle w:val="ps1numbered"/>
                    <w:ind w:left="356"/>
                  </w:pPr>
                  <w:r>
                    <w:t>Chapter 17, PP 212</w:t>
                  </w:r>
                  <w:r w:rsidRPr="0080079B">
                    <w:t>-</w:t>
                  </w:r>
                  <w:r>
                    <w:t>234</w:t>
                  </w:r>
                </w:p>
              </w:tc>
            </w:tr>
            <w:tr w:rsidR="00861C5C" w:rsidRPr="0080079B" w:rsidTr="002A52E1">
              <w:trPr>
                <w:trHeight w:val="243"/>
              </w:trPr>
              <w:tc>
                <w:tcPr>
                  <w:tcW w:w="2475" w:type="dxa"/>
                  <w:shd w:val="clear" w:color="auto" w:fill="auto"/>
                </w:tcPr>
                <w:p w:rsidR="00861C5C" w:rsidRPr="0080079B" w:rsidRDefault="00861C5C" w:rsidP="002A52E1">
                  <w:pPr>
                    <w:rPr>
                      <w:rFonts w:ascii="Times New Roman" w:hAnsi="Times New Roman"/>
                      <w:color w:val="000000"/>
                      <w:sz w:val="24"/>
                    </w:rPr>
                  </w:pPr>
                  <w:r w:rsidRPr="00075287">
                    <w:rPr>
                      <w:rFonts w:ascii="Times New Roman" w:hAnsi="Times New Roman"/>
                      <w:color w:val="000000"/>
                      <w:sz w:val="24"/>
                    </w:rPr>
                    <w:t>Principles of Hemodynamic</w:t>
                  </w:r>
                </w:p>
              </w:tc>
              <w:tc>
                <w:tcPr>
                  <w:tcW w:w="1418" w:type="dxa"/>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Seventh</w:t>
                  </w:r>
                </w:p>
                <w:p w:rsidR="00861C5C" w:rsidRPr="0080079B" w:rsidRDefault="003F2F3A" w:rsidP="002A52E1">
                  <w:pPr>
                    <w:jc w:val="both"/>
                    <w:rPr>
                      <w:rFonts w:ascii="Times New Roman" w:hAnsi="Times New Roman"/>
                      <w:b/>
                      <w:color w:val="000000"/>
                      <w:sz w:val="24"/>
                    </w:rPr>
                  </w:pPr>
                  <w:r>
                    <w:rPr>
                      <w:rFonts w:ascii="Times New Roman" w:hAnsi="Times New Roman"/>
                      <w:b/>
                      <w:color w:val="000000"/>
                      <w:sz w:val="24"/>
                    </w:rPr>
                    <w:t>22</w:t>
                  </w:r>
                  <w:r w:rsidR="00861C5C">
                    <w:rPr>
                      <w:rFonts w:ascii="Times New Roman" w:hAnsi="Times New Roman"/>
                      <w:b/>
                      <w:color w:val="000000"/>
                      <w:sz w:val="24"/>
                    </w:rPr>
                    <w:t>/3/2018</w:t>
                  </w:r>
                </w:p>
              </w:tc>
              <w:tc>
                <w:tcPr>
                  <w:tcW w:w="1984" w:type="dxa"/>
                  <w:shd w:val="clear" w:color="auto" w:fill="auto"/>
                </w:tcPr>
                <w:p w:rsidR="00861C5C" w:rsidRPr="0080079B" w:rsidRDefault="00861C5C" w:rsidP="002A52E1">
                  <w:pPr>
                    <w:pStyle w:val="ps1numbered"/>
                    <w:ind w:left="356"/>
                  </w:pPr>
                  <w:r>
                    <w:rPr>
                      <w:rFonts w:hint="cs"/>
                      <w:rtl/>
                    </w:rPr>
                    <w:t>احمد الذبيان</w:t>
                  </w:r>
                </w:p>
              </w:tc>
              <w:tc>
                <w:tcPr>
                  <w:tcW w:w="1418" w:type="dxa"/>
                  <w:shd w:val="clear" w:color="auto" w:fill="auto"/>
                </w:tcPr>
                <w:p w:rsidR="00861C5C" w:rsidRPr="0080079B" w:rsidRDefault="00861C5C" w:rsidP="002A52E1">
                  <w:pPr>
                    <w:pStyle w:val="ps1numbered"/>
                    <w:ind w:left="356"/>
                  </w:pPr>
                  <w:r w:rsidRPr="0080079B">
                    <w:t>1.4, 3.2</w:t>
                  </w:r>
                </w:p>
              </w:tc>
              <w:tc>
                <w:tcPr>
                  <w:tcW w:w="1843" w:type="dxa"/>
                  <w:vMerge/>
                  <w:shd w:val="clear" w:color="auto" w:fill="auto"/>
                </w:tcPr>
                <w:p w:rsidR="00861C5C" w:rsidRPr="0080079B" w:rsidRDefault="00861C5C" w:rsidP="002A52E1">
                  <w:pPr>
                    <w:jc w:val="both"/>
                    <w:rPr>
                      <w:rFonts w:ascii="Times New Roman" w:hAnsi="Times New Roman"/>
                      <w:b/>
                      <w:color w:val="000000"/>
                      <w:sz w:val="24"/>
                    </w:rPr>
                  </w:pPr>
                </w:p>
              </w:tc>
              <w:tc>
                <w:tcPr>
                  <w:tcW w:w="2268" w:type="dxa"/>
                  <w:shd w:val="clear" w:color="auto" w:fill="auto"/>
                </w:tcPr>
                <w:p w:rsidR="00861C5C" w:rsidRPr="0080079B" w:rsidRDefault="00861C5C" w:rsidP="002A52E1">
                  <w:pPr>
                    <w:pStyle w:val="ps1numbered"/>
                    <w:ind w:left="356"/>
                    <w:rPr>
                      <w:b/>
                      <w:bCs/>
                    </w:rPr>
                  </w:pPr>
                  <w:r w:rsidRPr="0080079B">
                    <w:rPr>
                      <w:b/>
                      <w:bCs/>
                    </w:rPr>
                    <w:t>Morton</w:t>
                  </w:r>
                </w:p>
                <w:p w:rsidR="00861C5C" w:rsidRPr="0080079B" w:rsidRDefault="00861C5C" w:rsidP="002A52E1">
                  <w:pPr>
                    <w:pStyle w:val="ps1numbered"/>
                    <w:ind w:left="356"/>
                  </w:pPr>
                  <w:r w:rsidRPr="0080079B">
                    <w:t>Chapter 17, PP 23</w:t>
                  </w:r>
                  <w:r>
                    <w:t>6</w:t>
                  </w:r>
                  <w:r w:rsidRPr="0080079B">
                    <w:t>-</w:t>
                  </w:r>
                  <w:r>
                    <w:t>260</w:t>
                  </w:r>
                </w:p>
              </w:tc>
            </w:tr>
            <w:tr w:rsidR="00861C5C" w:rsidRPr="0080079B" w:rsidTr="002A52E1">
              <w:trPr>
                <w:trHeight w:val="243"/>
              </w:trPr>
              <w:tc>
                <w:tcPr>
                  <w:tcW w:w="2475" w:type="dxa"/>
                  <w:shd w:val="clear" w:color="auto" w:fill="auto"/>
                </w:tcPr>
                <w:p w:rsidR="00861C5C" w:rsidRPr="0080079B" w:rsidRDefault="00861C5C" w:rsidP="002A52E1">
                  <w:pPr>
                    <w:rPr>
                      <w:rFonts w:ascii="Times New Roman" w:hAnsi="Times New Roman"/>
                      <w:color w:val="000000"/>
                      <w:sz w:val="24"/>
                    </w:rPr>
                  </w:pPr>
                  <w:r>
                    <w:rPr>
                      <w:rFonts w:ascii="Times New Roman" w:hAnsi="Times New Roman"/>
                      <w:color w:val="000000"/>
                      <w:sz w:val="24"/>
                    </w:rPr>
                    <w:t xml:space="preserve">Common </w:t>
                  </w:r>
                  <w:r w:rsidRPr="0080079B">
                    <w:rPr>
                      <w:rFonts w:ascii="Times New Roman" w:hAnsi="Times New Roman"/>
                      <w:color w:val="000000"/>
                      <w:sz w:val="24"/>
                    </w:rPr>
                    <w:t>Cardiovascular Disorders</w:t>
                  </w:r>
                </w:p>
              </w:tc>
              <w:tc>
                <w:tcPr>
                  <w:tcW w:w="1418" w:type="dxa"/>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Eighth</w:t>
                  </w:r>
                </w:p>
                <w:p w:rsidR="00861C5C" w:rsidRPr="0080079B" w:rsidRDefault="00861C5C" w:rsidP="003F2F3A">
                  <w:pPr>
                    <w:jc w:val="both"/>
                    <w:rPr>
                      <w:rFonts w:ascii="Times New Roman" w:hAnsi="Times New Roman"/>
                      <w:b/>
                      <w:color w:val="000000"/>
                      <w:sz w:val="24"/>
                    </w:rPr>
                  </w:pPr>
                  <w:r>
                    <w:rPr>
                      <w:rFonts w:ascii="Times New Roman" w:hAnsi="Times New Roman"/>
                      <w:b/>
                      <w:color w:val="000000"/>
                      <w:sz w:val="24"/>
                    </w:rPr>
                    <w:t>2</w:t>
                  </w:r>
                  <w:r w:rsidR="003F2F3A">
                    <w:rPr>
                      <w:rFonts w:ascii="Times New Roman" w:hAnsi="Times New Roman"/>
                      <w:b/>
                      <w:color w:val="000000"/>
                      <w:sz w:val="24"/>
                    </w:rPr>
                    <w:t>9</w:t>
                  </w:r>
                  <w:r>
                    <w:rPr>
                      <w:rFonts w:ascii="Times New Roman" w:hAnsi="Times New Roman"/>
                      <w:b/>
                      <w:color w:val="000000"/>
                      <w:sz w:val="24"/>
                    </w:rPr>
                    <w:t>/3/2018</w:t>
                  </w:r>
                </w:p>
              </w:tc>
              <w:tc>
                <w:tcPr>
                  <w:tcW w:w="1984" w:type="dxa"/>
                  <w:shd w:val="clear" w:color="auto" w:fill="auto"/>
                </w:tcPr>
                <w:p w:rsidR="00861C5C" w:rsidRPr="00B15F90" w:rsidRDefault="00B15F90" w:rsidP="002A52E1">
                  <w:pPr>
                    <w:pStyle w:val="ps1numbered"/>
                    <w:ind w:left="356"/>
                    <w:rPr>
                      <w:lang w:val="en-US"/>
                    </w:rPr>
                  </w:pPr>
                  <w:r>
                    <w:rPr>
                      <w:lang w:val="en-US"/>
                    </w:rPr>
                    <w:t>Student presentation</w:t>
                  </w:r>
                </w:p>
              </w:tc>
              <w:tc>
                <w:tcPr>
                  <w:tcW w:w="1418" w:type="dxa"/>
                  <w:shd w:val="clear" w:color="auto" w:fill="auto"/>
                </w:tcPr>
                <w:p w:rsidR="00861C5C" w:rsidRPr="0080079B" w:rsidRDefault="00861C5C" w:rsidP="002A52E1">
                  <w:pPr>
                    <w:pStyle w:val="ps1numbered"/>
                    <w:ind w:left="356"/>
                  </w:pPr>
                  <w:r w:rsidRPr="0080079B">
                    <w:t>1.1, 1.2, 1.3,1.5, 2.1</w:t>
                  </w:r>
                </w:p>
              </w:tc>
              <w:tc>
                <w:tcPr>
                  <w:tcW w:w="1843" w:type="dxa"/>
                  <w:vMerge/>
                  <w:shd w:val="clear" w:color="auto" w:fill="auto"/>
                </w:tcPr>
                <w:p w:rsidR="00861C5C" w:rsidRPr="0080079B" w:rsidRDefault="00861C5C" w:rsidP="002A52E1">
                  <w:pPr>
                    <w:jc w:val="both"/>
                    <w:rPr>
                      <w:rFonts w:ascii="Times New Roman" w:hAnsi="Times New Roman"/>
                      <w:b/>
                      <w:color w:val="000000"/>
                      <w:sz w:val="24"/>
                    </w:rPr>
                  </w:pPr>
                </w:p>
              </w:tc>
              <w:tc>
                <w:tcPr>
                  <w:tcW w:w="2268" w:type="dxa"/>
                  <w:shd w:val="clear" w:color="auto" w:fill="auto"/>
                </w:tcPr>
                <w:p w:rsidR="00861C5C" w:rsidRPr="0080079B" w:rsidRDefault="00861C5C" w:rsidP="002A52E1">
                  <w:pPr>
                    <w:pStyle w:val="ps1numbered"/>
                    <w:ind w:left="356"/>
                    <w:rPr>
                      <w:b/>
                      <w:bCs/>
                    </w:rPr>
                  </w:pPr>
                  <w:r w:rsidRPr="0080079B">
                    <w:rPr>
                      <w:b/>
                      <w:bCs/>
                    </w:rPr>
                    <w:t>Morton</w:t>
                  </w:r>
                </w:p>
                <w:p w:rsidR="00861C5C" w:rsidRPr="0080079B" w:rsidRDefault="00861C5C" w:rsidP="002A52E1">
                  <w:pPr>
                    <w:pStyle w:val="ps1numbered"/>
                    <w:ind w:left="356"/>
                  </w:pPr>
                  <w:r w:rsidRPr="0080079B">
                    <w:t>Chapter  19</w:t>
                  </w:r>
                </w:p>
              </w:tc>
            </w:tr>
            <w:tr w:rsidR="003F2F3A" w:rsidRPr="0080079B" w:rsidTr="002A52E1">
              <w:trPr>
                <w:trHeight w:val="243"/>
              </w:trPr>
              <w:tc>
                <w:tcPr>
                  <w:tcW w:w="2475" w:type="dxa"/>
                  <w:shd w:val="clear" w:color="auto" w:fill="auto"/>
                </w:tcPr>
                <w:p w:rsidR="003F2F3A" w:rsidRDefault="003F2F3A" w:rsidP="00B15F90">
                  <w:pPr>
                    <w:rPr>
                      <w:rFonts w:ascii="Times New Roman" w:hAnsi="Times New Roman"/>
                      <w:color w:val="000000"/>
                      <w:sz w:val="24"/>
                    </w:rPr>
                  </w:pPr>
                  <w:r>
                    <w:rPr>
                      <w:rFonts w:ascii="Times New Roman" w:hAnsi="Times New Roman"/>
                      <w:color w:val="000000"/>
                      <w:sz w:val="24"/>
                    </w:rPr>
                    <w:t>Midterm exam: Tuesday 3/4/2018 (1-2 pm)</w:t>
                  </w:r>
                </w:p>
              </w:tc>
              <w:tc>
                <w:tcPr>
                  <w:tcW w:w="1418" w:type="dxa"/>
                  <w:shd w:val="clear" w:color="auto" w:fill="auto"/>
                </w:tcPr>
                <w:p w:rsidR="003F2F3A" w:rsidRPr="0080079B" w:rsidRDefault="003F2F3A" w:rsidP="002A52E1">
                  <w:pPr>
                    <w:jc w:val="both"/>
                    <w:rPr>
                      <w:rFonts w:ascii="Times New Roman" w:hAnsi="Times New Roman"/>
                      <w:b/>
                      <w:color w:val="000000"/>
                      <w:sz w:val="24"/>
                    </w:rPr>
                  </w:pPr>
                </w:p>
              </w:tc>
              <w:tc>
                <w:tcPr>
                  <w:tcW w:w="1984" w:type="dxa"/>
                  <w:shd w:val="clear" w:color="auto" w:fill="auto"/>
                </w:tcPr>
                <w:p w:rsidR="003F2F3A" w:rsidRPr="009343AB" w:rsidRDefault="003F2F3A" w:rsidP="009343AB">
                  <w:pPr>
                    <w:pStyle w:val="ps1numbered"/>
                    <w:ind w:left="356"/>
                  </w:pPr>
                </w:p>
              </w:tc>
              <w:tc>
                <w:tcPr>
                  <w:tcW w:w="1418" w:type="dxa"/>
                  <w:shd w:val="clear" w:color="auto" w:fill="auto"/>
                </w:tcPr>
                <w:p w:rsidR="003F2F3A" w:rsidRPr="0080079B" w:rsidRDefault="003F2F3A" w:rsidP="002A52E1">
                  <w:pPr>
                    <w:pStyle w:val="ps1numbered"/>
                    <w:ind w:left="356"/>
                  </w:pPr>
                </w:p>
              </w:tc>
              <w:tc>
                <w:tcPr>
                  <w:tcW w:w="1843" w:type="dxa"/>
                  <w:vMerge/>
                  <w:shd w:val="clear" w:color="auto" w:fill="auto"/>
                </w:tcPr>
                <w:p w:rsidR="003F2F3A" w:rsidRPr="0080079B" w:rsidRDefault="003F2F3A" w:rsidP="002A52E1">
                  <w:pPr>
                    <w:jc w:val="both"/>
                    <w:rPr>
                      <w:rFonts w:ascii="Times New Roman" w:hAnsi="Times New Roman"/>
                      <w:b/>
                      <w:color w:val="000000"/>
                      <w:sz w:val="24"/>
                    </w:rPr>
                  </w:pPr>
                </w:p>
              </w:tc>
              <w:tc>
                <w:tcPr>
                  <w:tcW w:w="2268" w:type="dxa"/>
                  <w:shd w:val="clear" w:color="auto" w:fill="auto"/>
                </w:tcPr>
                <w:p w:rsidR="003F2F3A" w:rsidRPr="0080079B" w:rsidRDefault="003F2F3A" w:rsidP="002A52E1">
                  <w:pPr>
                    <w:pStyle w:val="ps1numbered"/>
                    <w:ind w:left="356"/>
                    <w:rPr>
                      <w:b/>
                      <w:bCs/>
                    </w:rPr>
                  </w:pPr>
                </w:p>
              </w:tc>
            </w:tr>
            <w:tr w:rsidR="00861C5C" w:rsidRPr="0080079B" w:rsidTr="002A52E1">
              <w:trPr>
                <w:trHeight w:val="243"/>
              </w:trPr>
              <w:tc>
                <w:tcPr>
                  <w:tcW w:w="2475" w:type="dxa"/>
                  <w:shd w:val="clear" w:color="auto" w:fill="auto"/>
                </w:tcPr>
                <w:p w:rsidR="00861C5C" w:rsidRPr="0080079B" w:rsidRDefault="00861C5C" w:rsidP="00B15F90">
                  <w:pPr>
                    <w:rPr>
                      <w:rFonts w:ascii="Times New Roman" w:hAnsi="Times New Roman"/>
                      <w:color w:val="000000"/>
                      <w:sz w:val="24"/>
                    </w:rPr>
                  </w:pPr>
                  <w:r w:rsidRPr="0080079B">
                    <w:rPr>
                      <w:rFonts w:ascii="Times New Roman" w:hAnsi="Times New Roman"/>
                      <w:color w:val="000000"/>
                      <w:sz w:val="24"/>
                    </w:rPr>
                    <w:t xml:space="preserve">Cardiovascular Disorders: HF, </w:t>
                  </w:r>
                  <w:r>
                    <w:rPr>
                      <w:rFonts w:ascii="Times New Roman" w:hAnsi="Times New Roman"/>
                      <w:color w:val="000000"/>
                      <w:sz w:val="24"/>
                    </w:rPr>
                    <w:t>Acute myocardial infarction</w:t>
                  </w:r>
                </w:p>
              </w:tc>
              <w:tc>
                <w:tcPr>
                  <w:tcW w:w="1418" w:type="dxa"/>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Ninth</w:t>
                  </w:r>
                </w:p>
                <w:p w:rsidR="00861C5C" w:rsidRPr="0080079B" w:rsidRDefault="00B15F90" w:rsidP="003F2F3A">
                  <w:pPr>
                    <w:jc w:val="both"/>
                    <w:rPr>
                      <w:rFonts w:ascii="Times New Roman" w:hAnsi="Times New Roman"/>
                      <w:b/>
                      <w:color w:val="000000"/>
                      <w:sz w:val="24"/>
                    </w:rPr>
                  </w:pPr>
                  <w:r>
                    <w:rPr>
                      <w:rFonts w:ascii="Times New Roman" w:hAnsi="Times New Roman"/>
                      <w:b/>
                      <w:color w:val="000000"/>
                      <w:sz w:val="24"/>
                    </w:rPr>
                    <w:t xml:space="preserve">Tuesday </w:t>
                  </w:r>
                  <w:r w:rsidR="003F2F3A">
                    <w:rPr>
                      <w:rFonts w:ascii="Times New Roman" w:hAnsi="Times New Roman"/>
                      <w:b/>
                      <w:color w:val="000000"/>
                      <w:sz w:val="24"/>
                    </w:rPr>
                    <w:t>5</w:t>
                  </w:r>
                  <w:r w:rsidR="00861C5C">
                    <w:rPr>
                      <w:rFonts w:ascii="Times New Roman" w:hAnsi="Times New Roman"/>
                      <w:b/>
                      <w:color w:val="000000"/>
                      <w:sz w:val="24"/>
                    </w:rPr>
                    <w:t>/4/2018</w:t>
                  </w:r>
                </w:p>
              </w:tc>
              <w:tc>
                <w:tcPr>
                  <w:tcW w:w="1984" w:type="dxa"/>
                  <w:shd w:val="clear" w:color="auto" w:fill="auto"/>
                </w:tcPr>
                <w:p w:rsidR="00861C5C" w:rsidRPr="0080079B" w:rsidRDefault="009343AB" w:rsidP="009343AB">
                  <w:pPr>
                    <w:pStyle w:val="ps1numbered"/>
                    <w:ind w:left="356"/>
                  </w:pPr>
                  <w:r w:rsidRPr="009343AB">
                    <w:t>Dr. Abdallah Al-Hurani</w:t>
                  </w:r>
                </w:p>
              </w:tc>
              <w:tc>
                <w:tcPr>
                  <w:tcW w:w="1418" w:type="dxa"/>
                  <w:shd w:val="clear" w:color="auto" w:fill="auto"/>
                </w:tcPr>
                <w:p w:rsidR="00861C5C" w:rsidRPr="0080079B" w:rsidRDefault="00861C5C" w:rsidP="002A52E1">
                  <w:pPr>
                    <w:pStyle w:val="ps1numbered"/>
                    <w:ind w:left="356"/>
                  </w:pPr>
                </w:p>
              </w:tc>
              <w:tc>
                <w:tcPr>
                  <w:tcW w:w="1843" w:type="dxa"/>
                  <w:vMerge/>
                  <w:shd w:val="clear" w:color="auto" w:fill="auto"/>
                </w:tcPr>
                <w:p w:rsidR="00861C5C" w:rsidRPr="0080079B" w:rsidRDefault="00861C5C" w:rsidP="002A52E1">
                  <w:pPr>
                    <w:jc w:val="both"/>
                    <w:rPr>
                      <w:rFonts w:ascii="Times New Roman" w:hAnsi="Times New Roman"/>
                      <w:b/>
                      <w:color w:val="000000"/>
                      <w:sz w:val="24"/>
                    </w:rPr>
                  </w:pPr>
                </w:p>
              </w:tc>
              <w:tc>
                <w:tcPr>
                  <w:tcW w:w="2268" w:type="dxa"/>
                  <w:shd w:val="clear" w:color="auto" w:fill="auto"/>
                </w:tcPr>
                <w:p w:rsidR="00861C5C" w:rsidRPr="0080079B" w:rsidRDefault="00861C5C" w:rsidP="002A52E1">
                  <w:pPr>
                    <w:pStyle w:val="ps1numbered"/>
                    <w:ind w:left="356"/>
                    <w:rPr>
                      <w:b/>
                      <w:bCs/>
                    </w:rPr>
                  </w:pPr>
                  <w:r w:rsidRPr="0080079B">
                    <w:rPr>
                      <w:b/>
                      <w:bCs/>
                    </w:rPr>
                    <w:t>Morton</w:t>
                  </w:r>
                </w:p>
                <w:p w:rsidR="00861C5C" w:rsidRPr="0080079B" w:rsidRDefault="00861C5C" w:rsidP="002A52E1">
                  <w:pPr>
                    <w:pStyle w:val="ps1numbered"/>
                    <w:ind w:left="356"/>
                  </w:pPr>
                  <w:r w:rsidRPr="0080079B">
                    <w:t xml:space="preserve">Chapter  </w:t>
                  </w:r>
                  <w:r>
                    <w:t>20, 21</w:t>
                  </w:r>
                </w:p>
              </w:tc>
            </w:tr>
            <w:tr w:rsidR="00861C5C" w:rsidRPr="0080079B" w:rsidTr="002A52E1">
              <w:trPr>
                <w:trHeight w:val="243"/>
              </w:trPr>
              <w:tc>
                <w:tcPr>
                  <w:tcW w:w="2475" w:type="dxa"/>
                  <w:shd w:val="clear" w:color="auto" w:fill="auto"/>
                </w:tcPr>
                <w:p w:rsidR="00861C5C" w:rsidRPr="0080079B" w:rsidRDefault="00861C5C" w:rsidP="002A52E1">
                  <w:pPr>
                    <w:rPr>
                      <w:rFonts w:ascii="Times New Roman" w:hAnsi="Times New Roman"/>
                      <w:color w:val="000000"/>
                      <w:sz w:val="24"/>
                    </w:rPr>
                  </w:pPr>
                  <w:r w:rsidRPr="0080079B">
                    <w:rPr>
                      <w:rFonts w:ascii="Times New Roman" w:hAnsi="Times New Roman"/>
                      <w:color w:val="000000"/>
                      <w:sz w:val="24"/>
                    </w:rPr>
                    <w:t>Cardiovascular Therapeutic Management</w:t>
                  </w:r>
                </w:p>
              </w:tc>
              <w:tc>
                <w:tcPr>
                  <w:tcW w:w="1418" w:type="dxa"/>
                  <w:shd w:val="clear" w:color="auto" w:fill="auto"/>
                </w:tcPr>
                <w:p w:rsidR="00861C5C" w:rsidRDefault="00861C5C" w:rsidP="002A52E1">
                  <w:pPr>
                    <w:jc w:val="both"/>
                    <w:rPr>
                      <w:rFonts w:ascii="Times New Roman" w:hAnsi="Times New Roman"/>
                      <w:b/>
                      <w:color w:val="000000"/>
                      <w:sz w:val="24"/>
                    </w:rPr>
                  </w:pPr>
                  <w:r>
                    <w:rPr>
                      <w:rFonts w:ascii="Times New Roman" w:hAnsi="Times New Roman"/>
                      <w:b/>
                      <w:color w:val="000000"/>
                      <w:sz w:val="24"/>
                    </w:rPr>
                    <w:t>Tenth</w:t>
                  </w:r>
                </w:p>
                <w:p w:rsidR="00861C5C" w:rsidRPr="0080079B" w:rsidRDefault="003F2F3A" w:rsidP="002A52E1">
                  <w:pPr>
                    <w:jc w:val="both"/>
                    <w:rPr>
                      <w:rFonts w:ascii="Times New Roman" w:hAnsi="Times New Roman"/>
                      <w:b/>
                      <w:color w:val="000000"/>
                      <w:sz w:val="24"/>
                    </w:rPr>
                  </w:pPr>
                  <w:r>
                    <w:rPr>
                      <w:rFonts w:ascii="Times New Roman" w:hAnsi="Times New Roman"/>
                      <w:b/>
                      <w:color w:val="000000"/>
                      <w:sz w:val="24"/>
                    </w:rPr>
                    <w:t>12</w:t>
                  </w:r>
                  <w:r w:rsidR="00861C5C">
                    <w:rPr>
                      <w:rFonts w:ascii="Times New Roman" w:hAnsi="Times New Roman"/>
                      <w:b/>
                      <w:color w:val="000000"/>
                      <w:sz w:val="24"/>
                    </w:rPr>
                    <w:t>/4/2018</w:t>
                  </w:r>
                </w:p>
              </w:tc>
              <w:tc>
                <w:tcPr>
                  <w:tcW w:w="1984" w:type="dxa"/>
                  <w:shd w:val="clear" w:color="auto" w:fill="auto"/>
                </w:tcPr>
                <w:p w:rsidR="00861C5C" w:rsidRPr="0080079B" w:rsidRDefault="009343AB" w:rsidP="009343AB">
                  <w:pPr>
                    <w:pStyle w:val="ps1numbered"/>
                    <w:ind w:left="356"/>
                  </w:pPr>
                  <w:r w:rsidRPr="009343AB">
                    <w:rPr>
                      <w:lang w:val="en-US"/>
                    </w:rPr>
                    <w:t>Student presentation</w:t>
                  </w:r>
                </w:p>
              </w:tc>
              <w:tc>
                <w:tcPr>
                  <w:tcW w:w="1418" w:type="dxa"/>
                  <w:shd w:val="clear" w:color="auto" w:fill="auto"/>
                </w:tcPr>
                <w:p w:rsidR="00861C5C" w:rsidRPr="0080079B" w:rsidRDefault="00861C5C" w:rsidP="002A52E1">
                  <w:pPr>
                    <w:pStyle w:val="ps1numbered"/>
                    <w:ind w:left="356"/>
                  </w:pPr>
                  <w:r w:rsidRPr="0080079B">
                    <w:t>1.1, 1.2, 1.3,1.5, 2.1</w:t>
                  </w:r>
                </w:p>
              </w:tc>
              <w:tc>
                <w:tcPr>
                  <w:tcW w:w="1843" w:type="dxa"/>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 xml:space="preserve">Midterm term </w:t>
                  </w:r>
                </w:p>
              </w:tc>
              <w:tc>
                <w:tcPr>
                  <w:tcW w:w="2268" w:type="dxa"/>
                  <w:shd w:val="clear" w:color="auto" w:fill="auto"/>
                </w:tcPr>
                <w:p w:rsidR="00861C5C" w:rsidRPr="0080079B" w:rsidRDefault="00861C5C" w:rsidP="002A52E1">
                  <w:pPr>
                    <w:pStyle w:val="ps1numbered"/>
                    <w:ind w:left="356"/>
                    <w:rPr>
                      <w:b/>
                      <w:bCs/>
                    </w:rPr>
                  </w:pPr>
                  <w:r w:rsidRPr="0080079B">
                    <w:rPr>
                      <w:b/>
                      <w:bCs/>
                    </w:rPr>
                    <w:t>Morton</w:t>
                  </w:r>
                </w:p>
                <w:p w:rsidR="00861C5C" w:rsidRPr="0080079B" w:rsidRDefault="00861C5C" w:rsidP="002A52E1">
                  <w:pPr>
                    <w:pStyle w:val="ps1numbered"/>
                    <w:ind w:left="356"/>
                  </w:pPr>
                  <w:r w:rsidRPr="0080079B">
                    <w:t xml:space="preserve">Chapter </w:t>
                  </w:r>
                  <w:r>
                    <w:t>18</w:t>
                  </w:r>
                </w:p>
              </w:tc>
            </w:tr>
            <w:tr w:rsidR="00861C5C" w:rsidRPr="0080079B" w:rsidTr="002A52E1">
              <w:trPr>
                <w:trHeight w:val="243"/>
              </w:trPr>
              <w:tc>
                <w:tcPr>
                  <w:tcW w:w="2475" w:type="dxa"/>
                  <w:shd w:val="clear" w:color="auto" w:fill="auto"/>
                </w:tcPr>
                <w:p w:rsidR="00861C5C" w:rsidRPr="0080079B" w:rsidRDefault="00861C5C" w:rsidP="002A52E1">
                  <w:pPr>
                    <w:rPr>
                      <w:rFonts w:ascii="Times New Roman" w:hAnsi="Times New Roman"/>
                      <w:color w:val="000000"/>
                      <w:sz w:val="24"/>
                    </w:rPr>
                  </w:pPr>
                  <w:r w:rsidRPr="0080079B">
                    <w:rPr>
                      <w:rFonts w:ascii="Times New Roman" w:hAnsi="Times New Roman"/>
                      <w:color w:val="000000"/>
                      <w:sz w:val="24"/>
                    </w:rPr>
                    <w:t>Pulmonary Assessment and Diagnostics</w:t>
                  </w:r>
                </w:p>
              </w:tc>
              <w:tc>
                <w:tcPr>
                  <w:tcW w:w="1418" w:type="dxa"/>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Eleventh</w:t>
                  </w:r>
                </w:p>
                <w:p w:rsidR="00861C5C" w:rsidRPr="0080079B" w:rsidRDefault="00861C5C" w:rsidP="003F2F3A">
                  <w:pPr>
                    <w:jc w:val="both"/>
                    <w:rPr>
                      <w:rFonts w:ascii="Times New Roman" w:hAnsi="Times New Roman"/>
                      <w:b/>
                      <w:color w:val="000000"/>
                      <w:sz w:val="24"/>
                    </w:rPr>
                  </w:pPr>
                  <w:r>
                    <w:rPr>
                      <w:rFonts w:ascii="Times New Roman" w:hAnsi="Times New Roman"/>
                      <w:b/>
                      <w:color w:val="000000"/>
                      <w:sz w:val="24"/>
                    </w:rPr>
                    <w:t>1</w:t>
                  </w:r>
                  <w:r w:rsidR="003F2F3A">
                    <w:rPr>
                      <w:rFonts w:ascii="Times New Roman" w:hAnsi="Times New Roman"/>
                      <w:b/>
                      <w:color w:val="000000"/>
                      <w:sz w:val="24"/>
                    </w:rPr>
                    <w:t>9</w:t>
                  </w:r>
                  <w:r>
                    <w:rPr>
                      <w:rFonts w:ascii="Times New Roman" w:hAnsi="Times New Roman"/>
                      <w:b/>
                      <w:color w:val="000000"/>
                      <w:sz w:val="24"/>
                    </w:rPr>
                    <w:t>/4/2018</w:t>
                  </w:r>
                </w:p>
              </w:tc>
              <w:tc>
                <w:tcPr>
                  <w:tcW w:w="1984" w:type="dxa"/>
                  <w:shd w:val="clear" w:color="auto" w:fill="auto"/>
                </w:tcPr>
                <w:p w:rsidR="00861C5C" w:rsidRPr="0080079B" w:rsidRDefault="009343AB" w:rsidP="009343AB">
                  <w:pPr>
                    <w:pStyle w:val="ps1numbered"/>
                    <w:ind w:left="356"/>
                  </w:pPr>
                  <w:r w:rsidRPr="009343AB">
                    <w:rPr>
                      <w:lang w:val="en-US"/>
                    </w:rPr>
                    <w:t>Student presentation</w:t>
                  </w:r>
                </w:p>
              </w:tc>
              <w:tc>
                <w:tcPr>
                  <w:tcW w:w="1418" w:type="dxa"/>
                  <w:shd w:val="clear" w:color="auto" w:fill="auto"/>
                </w:tcPr>
                <w:p w:rsidR="00861C5C" w:rsidRPr="0080079B" w:rsidRDefault="00861C5C" w:rsidP="002A52E1">
                  <w:pPr>
                    <w:pStyle w:val="ps1numbered"/>
                    <w:ind w:left="356"/>
                  </w:pPr>
                  <w:r w:rsidRPr="0080079B">
                    <w:t>2.1, 3.4, 4.3</w:t>
                  </w:r>
                </w:p>
              </w:tc>
              <w:tc>
                <w:tcPr>
                  <w:tcW w:w="1843" w:type="dxa"/>
                  <w:vMerge w:val="restart"/>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Final exam, clinical logs &amp; oral presentation</w:t>
                  </w:r>
                </w:p>
                <w:p w:rsidR="00861C5C" w:rsidRPr="0080079B" w:rsidRDefault="00861C5C" w:rsidP="002A52E1">
                  <w:pPr>
                    <w:jc w:val="both"/>
                    <w:rPr>
                      <w:rFonts w:ascii="Times New Roman" w:hAnsi="Times New Roman"/>
                      <w:b/>
                      <w:color w:val="000000"/>
                      <w:sz w:val="24"/>
                    </w:rPr>
                  </w:pPr>
                </w:p>
              </w:tc>
              <w:tc>
                <w:tcPr>
                  <w:tcW w:w="2268" w:type="dxa"/>
                  <w:shd w:val="clear" w:color="auto" w:fill="auto"/>
                </w:tcPr>
                <w:p w:rsidR="00861C5C" w:rsidRPr="0080079B" w:rsidRDefault="00861C5C" w:rsidP="002A52E1">
                  <w:pPr>
                    <w:pStyle w:val="ps1numbered"/>
                    <w:ind w:left="356"/>
                    <w:rPr>
                      <w:b/>
                      <w:bCs/>
                    </w:rPr>
                  </w:pPr>
                  <w:r w:rsidRPr="0080079B">
                    <w:rPr>
                      <w:b/>
                      <w:bCs/>
                    </w:rPr>
                    <w:t>Morton</w:t>
                  </w:r>
                </w:p>
                <w:p w:rsidR="00861C5C" w:rsidRPr="0080079B" w:rsidRDefault="00861C5C" w:rsidP="002A52E1">
                  <w:pPr>
                    <w:pStyle w:val="ps1numbered"/>
                    <w:ind w:left="356"/>
                  </w:pPr>
                  <w:r w:rsidRPr="0080079B">
                    <w:t xml:space="preserve">Chapter </w:t>
                  </w:r>
                  <w:r>
                    <w:t>24</w:t>
                  </w:r>
                </w:p>
              </w:tc>
            </w:tr>
            <w:tr w:rsidR="00861C5C" w:rsidRPr="0080079B" w:rsidTr="002A52E1">
              <w:trPr>
                <w:trHeight w:val="243"/>
              </w:trPr>
              <w:tc>
                <w:tcPr>
                  <w:tcW w:w="2475" w:type="dxa"/>
                  <w:shd w:val="clear" w:color="auto" w:fill="auto"/>
                </w:tcPr>
                <w:p w:rsidR="00861C5C" w:rsidRPr="0080079B" w:rsidRDefault="00861C5C" w:rsidP="002A52E1">
                  <w:pPr>
                    <w:rPr>
                      <w:rFonts w:ascii="Times New Roman" w:hAnsi="Times New Roman"/>
                      <w:color w:val="000000"/>
                      <w:sz w:val="24"/>
                    </w:rPr>
                  </w:pPr>
                  <w:r w:rsidRPr="0080079B">
                    <w:rPr>
                      <w:rFonts w:ascii="Times New Roman" w:hAnsi="Times New Roman"/>
                      <w:color w:val="000000"/>
                      <w:sz w:val="24"/>
                    </w:rPr>
                    <w:t>Pulmonary Disorders</w:t>
                  </w:r>
                </w:p>
              </w:tc>
              <w:tc>
                <w:tcPr>
                  <w:tcW w:w="1418" w:type="dxa"/>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Twelve</w:t>
                  </w:r>
                </w:p>
                <w:p w:rsidR="00861C5C" w:rsidRPr="0080079B" w:rsidRDefault="00861C5C" w:rsidP="003F2F3A">
                  <w:pPr>
                    <w:jc w:val="both"/>
                    <w:rPr>
                      <w:rFonts w:ascii="Times New Roman" w:hAnsi="Times New Roman"/>
                      <w:b/>
                      <w:color w:val="000000"/>
                      <w:sz w:val="24"/>
                    </w:rPr>
                  </w:pPr>
                  <w:r>
                    <w:rPr>
                      <w:rFonts w:ascii="Times New Roman" w:hAnsi="Times New Roman"/>
                      <w:b/>
                      <w:color w:val="000000"/>
                      <w:sz w:val="24"/>
                    </w:rPr>
                    <w:t>2</w:t>
                  </w:r>
                  <w:r w:rsidR="003F2F3A">
                    <w:rPr>
                      <w:rFonts w:ascii="Times New Roman" w:hAnsi="Times New Roman"/>
                      <w:b/>
                      <w:color w:val="000000"/>
                      <w:sz w:val="24"/>
                    </w:rPr>
                    <w:t>6</w:t>
                  </w:r>
                  <w:r>
                    <w:rPr>
                      <w:rFonts w:ascii="Times New Roman" w:hAnsi="Times New Roman"/>
                      <w:b/>
                      <w:color w:val="000000"/>
                      <w:sz w:val="24"/>
                    </w:rPr>
                    <w:t>/4/2018</w:t>
                  </w:r>
                </w:p>
              </w:tc>
              <w:tc>
                <w:tcPr>
                  <w:tcW w:w="1984" w:type="dxa"/>
                  <w:shd w:val="clear" w:color="auto" w:fill="auto"/>
                </w:tcPr>
                <w:p w:rsidR="00861C5C" w:rsidRPr="0080079B" w:rsidRDefault="009343AB" w:rsidP="009343AB">
                  <w:pPr>
                    <w:pStyle w:val="ps1numbered"/>
                    <w:ind w:left="356"/>
                  </w:pPr>
                  <w:r w:rsidRPr="009343AB">
                    <w:rPr>
                      <w:lang w:val="en-US"/>
                    </w:rPr>
                    <w:t>Student presentation</w:t>
                  </w:r>
                </w:p>
              </w:tc>
              <w:tc>
                <w:tcPr>
                  <w:tcW w:w="1418" w:type="dxa"/>
                  <w:shd w:val="clear" w:color="auto" w:fill="auto"/>
                </w:tcPr>
                <w:p w:rsidR="00861C5C" w:rsidRPr="0080079B" w:rsidRDefault="00861C5C" w:rsidP="002A52E1">
                  <w:pPr>
                    <w:pStyle w:val="ps1numbered"/>
                    <w:ind w:left="356"/>
                  </w:pPr>
                  <w:r w:rsidRPr="0080079B">
                    <w:t>1.4, 3.2</w:t>
                  </w:r>
                </w:p>
              </w:tc>
              <w:tc>
                <w:tcPr>
                  <w:tcW w:w="1843" w:type="dxa"/>
                  <w:vMerge/>
                  <w:shd w:val="clear" w:color="auto" w:fill="auto"/>
                </w:tcPr>
                <w:p w:rsidR="00861C5C" w:rsidRPr="0080079B" w:rsidRDefault="00861C5C" w:rsidP="002A52E1">
                  <w:pPr>
                    <w:jc w:val="both"/>
                    <w:rPr>
                      <w:rFonts w:ascii="Times New Roman" w:hAnsi="Times New Roman"/>
                      <w:b/>
                      <w:color w:val="000000"/>
                      <w:sz w:val="24"/>
                    </w:rPr>
                  </w:pPr>
                </w:p>
              </w:tc>
              <w:tc>
                <w:tcPr>
                  <w:tcW w:w="2268" w:type="dxa"/>
                  <w:shd w:val="clear" w:color="auto" w:fill="auto"/>
                </w:tcPr>
                <w:p w:rsidR="00861C5C" w:rsidRPr="0080079B" w:rsidRDefault="00861C5C" w:rsidP="002A52E1">
                  <w:pPr>
                    <w:pStyle w:val="ps1numbered"/>
                    <w:ind w:left="356"/>
                    <w:rPr>
                      <w:b/>
                      <w:bCs/>
                    </w:rPr>
                  </w:pPr>
                  <w:r w:rsidRPr="0080079B">
                    <w:rPr>
                      <w:b/>
                      <w:bCs/>
                    </w:rPr>
                    <w:t>Morton</w:t>
                  </w:r>
                </w:p>
                <w:p w:rsidR="00861C5C" w:rsidRPr="0080079B" w:rsidRDefault="00861C5C" w:rsidP="002A52E1">
                  <w:pPr>
                    <w:pStyle w:val="ps1numbered"/>
                    <w:ind w:left="356"/>
                  </w:pPr>
                  <w:r w:rsidRPr="0080079B">
                    <w:t xml:space="preserve">Chapter </w:t>
                  </w:r>
                  <w:r>
                    <w:t xml:space="preserve">23, </w:t>
                  </w:r>
                  <w:r w:rsidRPr="0080079B">
                    <w:t>24</w:t>
                  </w:r>
                </w:p>
              </w:tc>
            </w:tr>
            <w:tr w:rsidR="00861C5C" w:rsidRPr="0080079B" w:rsidTr="002A52E1">
              <w:trPr>
                <w:trHeight w:val="243"/>
              </w:trPr>
              <w:tc>
                <w:tcPr>
                  <w:tcW w:w="2475" w:type="dxa"/>
                  <w:shd w:val="clear" w:color="auto" w:fill="auto"/>
                </w:tcPr>
                <w:p w:rsidR="00861C5C" w:rsidRPr="0080079B" w:rsidRDefault="00861C5C" w:rsidP="002A52E1">
                  <w:pPr>
                    <w:rPr>
                      <w:rFonts w:ascii="Times New Roman" w:hAnsi="Times New Roman"/>
                      <w:color w:val="000000"/>
                      <w:sz w:val="24"/>
                    </w:rPr>
                  </w:pPr>
                  <w:r w:rsidRPr="0080079B">
                    <w:rPr>
                      <w:rFonts w:ascii="Times New Roman" w:hAnsi="Times New Roman"/>
                      <w:color w:val="000000"/>
                      <w:sz w:val="24"/>
                    </w:rPr>
                    <w:t>Pulmonary Therapeutic Management</w:t>
                  </w:r>
                </w:p>
              </w:tc>
              <w:tc>
                <w:tcPr>
                  <w:tcW w:w="1418" w:type="dxa"/>
                  <w:shd w:val="clear" w:color="auto" w:fill="auto"/>
                </w:tcPr>
                <w:p w:rsidR="00861C5C" w:rsidRPr="0080079B" w:rsidRDefault="00861C5C" w:rsidP="002A52E1">
                  <w:pPr>
                    <w:jc w:val="both"/>
                    <w:rPr>
                      <w:rFonts w:ascii="Times New Roman" w:hAnsi="Times New Roman"/>
                      <w:b/>
                      <w:color w:val="000000"/>
                      <w:sz w:val="24"/>
                    </w:rPr>
                  </w:pPr>
                  <w:r w:rsidRPr="0080079B">
                    <w:rPr>
                      <w:rFonts w:ascii="Times New Roman" w:hAnsi="Times New Roman"/>
                      <w:b/>
                      <w:color w:val="000000"/>
                      <w:sz w:val="24"/>
                    </w:rPr>
                    <w:t>Thirteenth</w:t>
                  </w:r>
                </w:p>
                <w:p w:rsidR="00861C5C" w:rsidRPr="0080079B" w:rsidRDefault="003F2F3A" w:rsidP="002A52E1">
                  <w:pPr>
                    <w:jc w:val="both"/>
                    <w:rPr>
                      <w:rFonts w:ascii="Times New Roman" w:hAnsi="Times New Roman"/>
                      <w:b/>
                      <w:color w:val="000000"/>
                      <w:sz w:val="24"/>
                    </w:rPr>
                  </w:pPr>
                  <w:r>
                    <w:rPr>
                      <w:rFonts w:ascii="Times New Roman" w:hAnsi="Times New Roman"/>
                      <w:b/>
                      <w:color w:val="000000"/>
                      <w:sz w:val="24"/>
                    </w:rPr>
                    <w:t>3/5</w:t>
                  </w:r>
                  <w:r w:rsidR="00861C5C">
                    <w:rPr>
                      <w:rFonts w:ascii="Times New Roman" w:hAnsi="Times New Roman"/>
                      <w:b/>
                      <w:color w:val="000000"/>
                      <w:sz w:val="24"/>
                    </w:rPr>
                    <w:t>/2018</w:t>
                  </w:r>
                </w:p>
              </w:tc>
              <w:tc>
                <w:tcPr>
                  <w:tcW w:w="1984" w:type="dxa"/>
                  <w:shd w:val="clear" w:color="auto" w:fill="auto"/>
                </w:tcPr>
                <w:p w:rsidR="00861C5C" w:rsidRPr="0080079B" w:rsidRDefault="00861C5C" w:rsidP="002A52E1">
                  <w:pPr>
                    <w:rPr>
                      <w:rFonts w:ascii="Times New Roman" w:hAnsi="Times New Roman"/>
                      <w:sz w:val="24"/>
                    </w:rPr>
                  </w:pPr>
                  <w:r w:rsidRPr="00075287">
                    <w:rPr>
                      <w:rFonts w:ascii="Times New Roman" w:hAnsi="Times New Roman"/>
                      <w:sz w:val="24"/>
                    </w:rPr>
                    <w:t>Dr. Abdallah Al-Hurani</w:t>
                  </w:r>
                  <w:r>
                    <w:rPr>
                      <w:rFonts w:ascii="Times New Roman" w:hAnsi="Times New Roman"/>
                      <w:sz w:val="24"/>
                    </w:rPr>
                    <w:t xml:space="preserve"> &amp;</w:t>
                  </w:r>
                  <w:r w:rsidRPr="0080079B">
                    <w:rPr>
                      <w:rFonts w:ascii="Times New Roman" w:hAnsi="Times New Roman"/>
                      <w:sz w:val="24"/>
                    </w:rPr>
                    <w:t xml:space="preserve"> Student presentation</w:t>
                  </w:r>
                </w:p>
              </w:tc>
              <w:tc>
                <w:tcPr>
                  <w:tcW w:w="1418" w:type="dxa"/>
                  <w:shd w:val="clear" w:color="auto" w:fill="auto"/>
                </w:tcPr>
                <w:p w:rsidR="00861C5C" w:rsidRPr="0080079B" w:rsidRDefault="00861C5C" w:rsidP="002A52E1">
                  <w:pPr>
                    <w:pStyle w:val="ps1numbered"/>
                    <w:ind w:left="356"/>
                  </w:pPr>
                  <w:r w:rsidRPr="0080079B">
                    <w:t>1.1, 1.2, 1.3,1.5, 2.1</w:t>
                  </w:r>
                </w:p>
              </w:tc>
              <w:tc>
                <w:tcPr>
                  <w:tcW w:w="1843" w:type="dxa"/>
                  <w:vMerge/>
                  <w:shd w:val="clear" w:color="auto" w:fill="auto"/>
                </w:tcPr>
                <w:p w:rsidR="00861C5C" w:rsidRPr="0080079B" w:rsidRDefault="00861C5C" w:rsidP="002A52E1">
                  <w:pPr>
                    <w:jc w:val="both"/>
                    <w:rPr>
                      <w:rFonts w:ascii="Times New Roman" w:hAnsi="Times New Roman"/>
                      <w:b/>
                      <w:color w:val="000000"/>
                      <w:sz w:val="24"/>
                    </w:rPr>
                  </w:pPr>
                </w:p>
              </w:tc>
              <w:tc>
                <w:tcPr>
                  <w:tcW w:w="2268" w:type="dxa"/>
                  <w:shd w:val="clear" w:color="auto" w:fill="auto"/>
                </w:tcPr>
                <w:p w:rsidR="00861C5C" w:rsidRPr="0080079B" w:rsidRDefault="00861C5C" w:rsidP="002A52E1">
                  <w:pPr>
                    <w:pStyle w:val="ps1numbered"/>
                    <w:ind w:left="356"/>
                    <w:rPr>
                      <w:b/>
                      <w:bCs/>
                    </w:rPr>
                  </w:pPr>
                  <w:r w:rsidRPr="0080079B">
                    <w:rPr>
                      <w:b/>
                      <w:bCs/>
                    </w:rPr>
                    <w:t>Morton</w:t>
                  </w:r>
                </w:p>
                <w:p w:rsidR="00861C5C" w:rsidRPr="0080079B" w:rsidRDefault="00861C5C" w:rsidP="002A52E1">
                  <w:pPr>
                    <w:pStyle w:val="ps1numbered"/>
                    <w:ind w:left="356"/>
                  </w:pPr>
                  <w:r w:rsidRPr="0080079B">
                    <w:t>Chapter 26 &amp; 27</w:t>
                  </w:r>
                </w:p>
              </w:tc>
            </w:tr>
            <w:tr w:rsidR="00861C5C" w:rsidRPr="0080079B" w:rsidTr="002A52E1">
              <w:trPr>
                <w:trHeight w:val="243"/>
              </w:trPr>
              <w:tc>
                <w:tcPr>
                  <w:tcW w:w="2475" w:type="dxa"/>
                  <w:shd w:val="clear" w:color="auto" w:fill="auto"/>
                </w:tcPr>
                <w:p w:rsidR="00861C5C" w:rsidRPr="0080079B" w:rsidRDefault="00861C5C" w:rsidP="002A52E1">
                  <w:pPr>
                    <w:rPr>
                      <w:rFonts w:ascii="Times New Roman" w:hAnsi="Times New Roman"/>
                      <w:color w:val="000000"/>
                      <w:sz w:val="24"/>
                    </w:rPr>
                  </w:pPr>
                  <w:r w:rsidRPr="0080079B">
                    <w:rPr>
                      <w:rFonts w:ascii="Times New Roman" w:hAnsi="Times New Roman"/>
                      <w:color w:val="000000"/>
                      <w:sz w:val="24"/>
                    </w:rPr>
                    <w:t>Final clinical Exam</w:t>
                  </w:r>
                </w:p>
              </w:tc>
              <w:tc>
                <w:tcPr>
                  <w:tcW w:w="1418" w:type="dxa"/>
                  <w:shd w:val="clear" w:color="auto" w:fill="auto"/>
                </w:tcPr>
                <w:p w:rsidR="00861C5C" w:rsidRDefault="00861C5C" w:rsidP="002A52E1">
                  <w:pPr>
                    <w:jc w:val="both"/>
                    <w:rPr>
                      <w:rFonts w:ascii="Times New Roman" w:hAnsi="Times New Roman"/>
                      <w:b/>
                      <w:color w:val="000000"/>
                      <w:sz w:val="24"/>
                    </w:rPr>
                  </w:pPr>
                  <w:r>
                    <w:rPr>
                      <w:rFonts w:ascii="Times New Roman" w:hAnsi="Times New Roman"/>
                      <w:b/>
                      <w:color w:val="000000"/>
                      <w:sz w:val="24"/>
                    </w:rPr>
                    <w:t>Fourteenth</w:t>
                  </w:r>
                </w:p>
                <w:p w:rsidR="00861C5C" w:rsidRPr="0080079B" w:rsidRDefault="003F2F3A" w:rsidP="002A52E1">
                  <w:pPr>
                    <w:jc w:val="both"/>
                    <w:rPr>
                      <w:rFonts w:ascii="Times New Roman" w:hAnsi="Times New Roman"/>
                      <w:b/>
                      <w:color w:val="000000"/>
                      <w:sz w:val="24"/>
                    </w:rPr>
                  </w:pPr>
                  <w:r>
                    <w:rPr>
                      <w:rFonts w:ascii="Times New Roman" w:hAnsi="Times New Roman"/>
                      <w:b/>
                      <w:color w:val="000000"/>
                      <w:sz w:val="24"/>
                    </w:rPr>
                    <w:t xml:space="preserve">8 &amp; 10 </w:t>
                  </w:r>
                  <w:r w:rsidR="00861C5C">
                    <w:rPr>
                      <w:rFonts w:ascii="Times New Roman" w:hAnsi="Times New Roman"/>
                      <w:b/>
                      <w:color w:val="000000"/>
                      <w:sz w:val="24"/>
                    </w:rPr>
                    <w:t>/5/2018</w:t>
                  </w:r>
                </w:p>
              </w:tc>
              <w:tc>
                <w:tcPr>
                  <w:tcW w:w="1984" w:type="dxa"/>
                  <w:shd w:val="clear" w:color="auto" w:fill="auto"/>
                </w:tcPr>
                <w:p w:rsidR="00861C5C" w:rsidRPr="0080079B" w:rsidRDefault="009343AB" w:rsidP="002A52E1">
                  <w:pPr>
                    <w:rPr>
                      <w:rFonts w:ascii="Times New Roman" w:hAnsi="Times New Roman"/>
                      <w:sz w:val="24"/>
                    </w:rPr>
                  </w:pPr>
                  <w:r>
                    <w:rPr>
                      <w:rFonts w:ascii="Times New Roman" w:hAnsi="Times New Roman"/>
                      <w:sz w:val="24"/>
                    </w:rPr>
                    <w:t>Committee clinical exam in the Hospital setting</w:t>
                  </w:r>
                </w:p>
              </w:tc>
              <w:tc>
                <w:tcPr>
                  <w:tcW w:w="1418" w:type="dxa"/>
                  <w:shd w:val="clear" w:color="auto" w:fill="auto"/>
                </w:tcPr>
                <w:p w:rsidR="00861C5C" w:rsidRPr="0080079B" w:rsidRDefault="00861C5C" w:rsidP="002A52E1">
                  <w:pPr>
                    <w:pStyle w:val="ps1numbered"/>
                    <w:ind w:left="356"/>
                  </w:pPr>
                  <w:r w:rsidRPr="0080079B">
                    <w:t>2.1, 3.4, 4.3</w:t>
                  </w:r>
                </w:p>
              </w:tc>
              <w:tc>
                <w:tcPr>
                  <w:tcW w:w="1843" w:type="dxa"/>
                  <w:vMerge/>
                  <w:shd w:val="clear" w:color="auto" w:fill="auto"/>
                </w:tcPr>
                <w:p w:rsidR="00861C5C" w:rsidRPr="0080079B" w:rsidRDefault="00861C5C" w:rsidP="002A52E1">
                  <w:pPr>
                    <w:jc w:val="both"/>
                    <w:rPr>
                      <w:rFonts w:ascii="Times New Roman" w:hAnsi="Times New Roman"/>
                      <w:b/>
                      <w:color w:val="000000"/>
                      <w:sz w:val="24"/>
                    </w:rPr>
                  </w:pPr>
                </w:p>
              </w:tc>
              <w:tc>
                <w:tcPr>
                  <w:tcW w:w="2268" w:type="dxa"/>
                  <w:shd w:val="clear" w:color="auto" w:fill="auto"/>
                </w:tcPr>
                <w:p w:rsidR="00861C5C" w:rsidRPr="0080079B" w:rsidRDefault="00861C5C" w:rsidP="002A52E1">
                  <w:pPr>
                    <w:pStyle w:val="ps1numbered"/>
                    <w:ind w:left="356"/>
                    <w:rPr>
                      <w:b/>
                      <w:bCs/>
                    </w:rPr>
                  </w:pPr>
                  <w:r w:rsidRPr="0080079B">
                    <w:rPr>
                      <w:b/>
                      <w:bCs/>
                    </w:rPr>
                    <w:t>Morton</w:t>
                  </w:r>
                </w:p>
                <w:p w:rsidR="00861C5C" w:rsidRPr="0080079B" w:rsidRDefault="00861C5C" w:rsidP="002A52E1">
                  <w:pPr>
                    <w:pStyle w:val="ps1numbered"/>
                    <w:ind w:left="716" w:hanging="360"/>
                  </w:pPr>
                  <w:r w:rsidRPr="0080079B">
                    <w:t>Chapter 25</w:t>
                  </w:r>
                </w:p>
              </w:tc>
            </w:tr>
          </w:tbl>
          <w:p w:rsidR="00861C5C" w:rsidRPr="0080079B" w:rsidRDefault="00861C5C" w:rsidP="002A52E1">
            <w:pPr>
              <w:pStyle w:val="ps1numbered"/>
              <w:ind w:left="356"/>
            </w:pPr>
          </w:p>
        </w:tc>
      </w:tr>
    </w:tbl>
    <w:p w:rsidR="00861C5C" w:rsidRPr="0080079B" w:rsidRDefault="00861C5C" w:rsidP="00861C5C">
      <w:pPr>
        <w:pStyle w:val="ps2"/>
        <w:spacing w:before="120" w:after="120" w:line="240" w:lineRule="auto"/>
        <w:rPr>
          <w:rFonts w:ascii="Times New Roman" w:hAnsi="Times New Roman" w:cs="Times New Roman"/>
          <w:sz w:val="24"/>
        </w:rPr>
      </w:pPr>
      <w:r w:rsidRPr="0080079B">
        <w:rPr>
          <w:rFonts w:ascii="Times New Roman" w:hAnsi="Times New Roman" w:cs="Times New Roman"/>
          <w:sz w:val="24"/>
        </w:rPr>
        <w:t xml:space="preserve">21. Teaching Methods and Assignments: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861C5C" w:rsidRPr="0080079B" w:rsidTr="002A52E1">
        <w:trPr>
          <w:trHeight w:val="1664"/>
        </w:trPr>
        <w:tc>
          <w:tcPr>
            <w:tcW w:w="10008" w:type="dxa"/>
          </w:tcPr>
          <w:p w:rsidR="00861C5C" w:rsidRPr="0080079B" w:rsidRDefault="00861C5C" w:rsidP="002A52E1">
            <w:pPr>
              <w:pStyle w:val="ps1Char"/>
            </w:pPr>
            <w:r w:rsidRPr="0080079B">
              <w:t xml:space="preserve">Development of ILOs is promoted through the following </w:t>
            </w:r>
            <w:r w:rsidRPr="0080079B">
              <w:rPr>
                <w:u w:val="single"/>
              </w:rPr>
              <w:t>teaching and learning methods</w:t>
            </w:r>
            <w:r w:rsidRPr="0080079B">
              <w:t>:</w:t>
            </w:r>
          </w:p>
          <w:p w:rsidR="00861C5C" w:rsidRPr="0080079B" w:rsidRDefault="00861C5C" w:rsidP="00861C5C">
            <w:pPr>
              <w:numPr>
                <w:ilvl w:val="0"/>
                <w:numId w:val="25"/>
              </w:numPr>
              <w:jc w:val="both"/>
              <w:rPr>
                <w:rFonts w:ascii="Times New Roman" w:hAnsi="Times New Roman"/>
                <w:i/>
                <w:sz w:val="24"/>
              </w:rPr>
            </w:pPr>
            <w:r w:rsidRPr="0080079B">
              <w:rPr>
                <w:rFonts w:ascii="Times New Roman" w:hAnsi="Times New Roman"/>
                <w:iCs/>
                <w:sz w:val="24"/>
              </w:rPr>
              <w:t>Group discussions</w:t>
            </w:r>
            <w:r w:rsidRPr="0080079B">
              <w:rPr>
                <w:rFonts w:ascii="Times New Roman" w:hAnsi="Times New Roman"/>
                <w:i/>
                <w:sz w:val="24"/>
              </w:rPr>
              <w:t xml:space="preserve">. </w:t>
            </w:r>
          </w:p>
          <w:p w:rsidR="00861C5C" w:rsidRPr="0080079B" w:rsidRDefault="00861C5C" w:rsidP="00861C5C">
            <w:pPr>
              <w:numPr>
                <w:ilvl w:val="0"/>
                <w:numId w:val="25"/>
              </w:numPr>
              <w:jc w:val="both"/>
              <w:rPr>
                <w:rFonts w:ascii="Times New Roman" w:hAnsi="Times New Roman"/>
                <w:sz w:val="24"/>
              </w:rPr>
            </w:pPr>
            <w:r>
              <w:rPr>
                <w:rFonts w:ascii="Times New Roman" w:hAnsi="Times New Roman"/>
                <w:sz w:val="24"/>
              </w:rPr>
              <w:t>Selected self-</w:t>
            </w:r>
            <w:r w:rsidRPr="0080079B">
              <w:rPr>
                <w:rFonts w:ascii="Times New Roman" w:hAnsi="Times New Roman"/>
                <w:sz w:val="24"/>
              </w:rPr>
              <w:t xml:space="preserve">readings </w:t>
            </w:r>
          </w:p>
          <w:p w:rsidR="00861C5C" w:rsidRPr="0080079B" w:rsidRDefault="00861C5C" w:rsidP="00861C5C">
            <w:pPr>
              <w:numPr>
                <w:ilvl w:val="0"/>
                <w:numId w:val="25"/>
              </w:numPr>
              <w:jc w:val="both"/>
              <w:rPr>
                <w:rFonts w:ascii="Times New Roman" w:hAnsi="Times New Roman"/>
                <w:sz w:val="24"/>
              </w:rPr>
            </w:pPr>
            <w:r w:rsidRPr="0080079B">
              <w:rPr>
                <w:rFonts w:ascii="Times New Roman" w:hAnsi="Times New Roman"/>
                <w:sz w:val="24"/>
              </w:rPr>
              <w:t xml:space="preserve">Written assignments </w:t>
            </w:r>
          </w:p>
          <w:p w:rsidR="00861C5C" w:rsidRPr="0080079B" w:rsidRDefault="00861C5C" w:rsidP="00861C5C">
            <w:pPr>
              <w:numPr>
                <w:ilvl w:val="0"/>
                <w:numId w:val="25"/>
              </w:numPr>
              <w:jc w:val="both"/>
              <w:rPr>
                <w:rFonts w:ascii="Times New Roman" w:hAnsi="Times New Roman"/>
                <w:sz w:val="24"/>
              </w:rPr>
            </w:pPr>
            <w:r w:rsidRPr="0080079B">
              <w:rPr>
                <w:rFonts w:ascii="Times New Roman" w:hAnsi="Times New Roman"/>
                <w:sz w:val="24"/>
              </w:rPr>
              <w:t xml:space="preserve">Student’s presentations </w:t>
            </w:r>
          </w:p>
          <w:p w:rsidR="00861C5C" w:rsidRPr="0080079B" w:rsidRDefault="00861C5C" w:rsidP="00861C5C">
            <w:pPr>
              <w:numPr>
                <w:ilvl w:val="0"/>
                <w:numId w:val="25"/>
              </w:numPr>
              <w:jc w:val="both"/>
              <w:rPr>
                <w:rFonts w:ascii="Times New Roman" w:hAnsi="Times New Roman"/>
                <w:sz w:val="24"/>
              </w:rPr>
            </w:pPr>
            <w:r w:rsidRPr="0080079B">
              <w:rPr>
                <w:rFonts w:ascii="Times New Roman" w:hAnsi="Times New Roman"/>
                <w:sz w:val="24"/>
              </w:rPr>
              <w:t xml:space="preserve">Occasional lectures (local &amp; guest speakers) </w:t>
            </w:r>
          </w:p>
          <w:p w:rsidR="00861C5C" w:rsidRPr="0080079B" w:rsidRDefault="00861C5C" w:rsidP="00861C5C">
            <w:pPr>
              <w:numPr>
                <w:ilvl w:val="0"/>
                <w:numId w:val="25"/>
              </w:numPr>
              <w:jc w:val="both"/>
              <w:rPr>
                <w:rFonts w:ascii="Times New Roman" w:hAnsi="Times New Roman"/>
                <w:iCs/>
                <w:sz w:val="24"/>
              </w:rPr>
            </w:pPr>
            <w:r w:rsidRPr="0080079B">
              <w:rPr>
                <w:rFonts w:ascii="Times New Roman" w:hAnsi="Times New Roman"/>
                <w:iCs/>
                <w:sz w:val="24"/>
              </w:rPr>
              <w:t xml:space="preserve">Use of electronic resources (Internet &amp; databases) </w:t>
            </w:r>
          </w:p>
          <w:p w:rsidR="00861C5C" w:rsidRPr="0080079B" w:rsidRDefault="00861C5C" w:rsidP="002A52E1">
            <w:pPr>
              <w:pStyle w:val="ps1Char"/>
            </w:pPr>
          </w:p>
        </w:tc>
      </w:tr>
    </w:tbl>
    <w:p w:rsidR="00861C5C" w:rsidRPr="0080079B" w:rsidRDefault="00861C5C" w:rsidP="00861C5C">
      <w:pPr>
        <w:pStyle w:val="ps1Char"/>
      </w:pPr>
    </w:p>
    <w:p w:rsidR="00861C5C" w:rsidRPr="0080079B" w:rsidRDefault="00861C5C" w:rsidP="00861C5C">
      <w:pPr>
        <w:pStyle w:val="ps1Char"/>
      </w:pPr>
    </w:p>
    <w:p w:rsidR="00861C5C" w:rsidRPr="0080079B" w:rsidRDefault="00861C5C" w:rsidP="00861C5C">
      <w:pPr>
        <w:pStyle w:val="ps2"/>
        <w:spacing w:before="120" w:after="120" w:line="240" w:lineRule="auto"/>
        <w:rPr>
          <w:rFonts w:ascii="Times New Roman" w:hAnsi="Times New Roman" w:cs="Times New Roman"/>
          <w:sz w:val="24"/>
        </w:rPr>
      </w:pPr>
      <w:r w:rsidRPr="0080079B">
        <w:rPr>
          <w:rFonts w:ascii="Times New Roman" w:hAnsi="Times New Roman" w:cs="Times New Roman"/>
          <w:sz w:val="24"/>
        </w:rPr>
        <w:t xml:space="preserve">22. Evaluation Methods and Course Requirements: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861C5C" w:rsidRPr="0080079B" w:rsidTr="002A52E1">
        <w:tc>
          <w:tcPr>
            <w:tcW w:w="10008" w:type="dxa"/>
          </w:tcPr>
          <w:p w:rsidR="00861C5C" w:rsidRPr="0080079B" w:rsidRDefault="00861C5C" w:rsidP="002A52E1">
            <w:pPr>
              <w:pStyle w:val="ps1Char"/>
            </w:pPr>
            <w:r w:rsidRPr="0080079B">
              <w:t xml:space="preserve">Opportunities to demonstrate achievement of the ILOs are provided through the following </w:t>
            </w:r>
            <w:r w:rsidRPr="0080079B">
              <w:rPr>
                <w:u w:val="single"/>
              </w:rPr>
              <w:t>assessment methods and requirements</w:t>
            </w:r>
            <w:r w:rsidRPr="0080079B">
              <w:t>:</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307"/>
              <w:gridCol w:w="5850"/>
            </w:tblGrid>
            <w:tr w:rsidR="00861C5C" w:rsidRPr="0080079B" w:rsidTr="002A52E1">
              <w:tc>
                <w:tcPr>
                  <w:tcW w:w="2126" w:type="dxa"/>
                </w:tcPr>
                <w:p w:rsidR="00861C5C" w:rsidRPr="0080079B" w:rsidRDefault="00861C5C" w:rsidP="002A52E1">
                  <w:pPr>
                    <w:jc w:val="both"/>
                    <w:rPr>
                      <w:rFonts w:ascii="Times New Roman" w:hAnsi="Times New Roman"/>
                      <w:b/>
                      <w:bCs/>
                      <w:sz w:val="24"/>
                    </w:rPr>
                  </w:pPr>
                  <w:r w:rsidRPr="0080079B">
                    <w:rPr>
                      <w:rFonts w:ascii="Times New Roman" w:hAnsi="Times New Roman"/>
                      <w:b/>
                      <w:bCs/>
                      <w:sz w:val="24"/>
                    </w:rPr>
                    <w:t>Assessment</w:t>
                  </w:r>
                </w:p>
              </w:tc>
              <w:tc>
                <w:tcPr>
                  <w:tcW w:w="1307" w:type="dxa"/>
                </w:tcPr>
                <w:p w:rsidR="00861C5C" w:rsidRPr="0080079B" w:rsidRDefault="00861C5C" w:rsidP="002A52E1">
                  <w:pPr>
                    <w:jc w:val="center"/>
                    <w:rPr>
                      <w:rFonts w:ascii="Times New Roman" w:hAnsi="Times New Roman"/>
                      <w:b/>
                      <w:bCs/>
                      <w:sz w:val="24"/>
                    </w:rPr>
                  </w:pPr>
                  <w:r w:rsidRPr="0080079B">
                    <w:rPr>
                      <w:rFonts w:ascii="Times New Roman" w:hAnsi="Times New Roman"/>
                      <w:b/>
                      <w:bCs/>
                      <w:sz w:val="24"/>
                    </w:rPr>
                    <w:t>Weight</w:t>
                  </w:r>
                </w:p>
              </w:tc>
              <w:tc>
                <w:tcPr>
                  <w:tcW w:w="5850" w:type="dxa"/>
                </w:tcPr>
                <w:p w:rsidR="00861C5C" w:rsidRPr="0080079B" w:rsidRDefault="00861C5C" w:rsidP="002A52E1">
                  <w:pPr>
                    <w:jc w:val="center"/>
                    <w:rPr>
                      <w:rFonts w:ascii="Times New Roman" w:hAnsi="Times New Roman"/>
                      <w:b/>
                      <w:bCs/>
                      <w:sz w:val="24"/>
                    </w:rPr>
                  </w:pPr>
                  <w:r w:rsidRPr="0080079B">
                    <w:rPr>
                      <w:rFonts w:ascii="Times New Roman" w:hAnsi="Times New Roman"/>
                      <w:b/>
                      <w:bCs/>
                      <w:sz w:val="24"/>
                    </w:rPr>
                    <w:t>Description</w:t>
                  </w:r>
                </w:p>
              </w:tc>
            </w:tr>
            <w:tr w:rsidR="00861C5C" w:rsidRPr="0080079B" w:rsidTr="002A52E1">
              <w:tc>
                <w:tcPr>
                  <w:tcW w:w="2126" w:type="dxa"/>
                </w:tcPr>
                <w:p w:rsidR="00861C5C" w:rsidRPr="0080079B" w:rsidRDefault="00861C5C" w:rsidP="002A52E1">
                  <w:pPr>
                    <w:jc w:val="both"/>
                    <w:rPr>
                      <w:rFonts w:ascii="Times New Roman" w:hAnsi="Times New Roman"/>
                      <w:sz w:val="24"/>
                    </w:rPr>
                  </w:pPr>
                  <w:r w:rsidRPr="0080079B">
                    <w:rPr>
                      <w:rFonts w:ascii="Times New Roman" w:hAnsi="Times New Roman"/>
                      <w:sz w:val="24"/>
                    </w:rPr>
                    <w:t>Final written exam</w:t>
                  </w:r>
                </w:p>
              </w:tc>
              <w:tc>
                <w:tcPr>
                  <w:tcW w:w="1307"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40%</w:t>
                  </w:r>
                </w:p>
              </w:tc>
              <w:tc>
                <w:tcPr>
                  <w:tcW w:w="5850"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MCQ</w:t>
                  </w:r>
                </w:p>
              </w:tc>
            </w:tr>
            <w:tr w:rsidR="00861C5C" w:rsidRPr="0080079B" w:rsidTr="002A52E1">
              <w:tc>
                <w:tcPr>
                  <w:tcW w:w="2126" w:type="dxa"/>
                </w:tcPr>
                <w:p w:rsidR="00861C5C" w:rsidRPr="0080079B" w:rsidRDefault="00861C5C" w:rsidP="002A52E1">
                  <w:pPr>
                    <w:jc w:val="both"/>
                    <w:rPr>
                      <w:rFonts w:ascii="Times New Roman" w:hAnsi="Times New Roman"/>
                      <w:sz w:val="24"/>
                    </w:rPr>
                  </w:pPr>
                  <w:r w:rsidRPr="0080079B">
                    <w:rPr>
                      <w:rFonts w:ascii="Times New Roman" w:hAnsi="Times New Roman"/>
                      <w:sz w:val="24"/>
                    </w:rPr>
                    <w:t>Midterm exam</w:t>
                  </w:r>
                </w:p>
              </w:tc>
              <w:tc>
                <w:tcPr>
                  <w:tcW w:w="1307"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20%</w:t>
                  </w:r>
                </w:p>
              </w:tc>
              <w:tc>
                <w:tcPr>
                  <w:tcW w:w="5850"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MCQ</w:t>
                  </w:r>
                </w:p>
              </w:tc>
            </w:tr>
            <w:tr w:rsidR="00861C5C" w:rsidRPr="0080079B" w:rsidTr="002A52E1">
              <w:tc>
                <w:tcPr>
                  <w:tcW w:w="2126" w:type="dxa"/>
                </w:tcPr>
                <w:p w:rsidR="00861C5C" w:rsidRPr="0080079B" w:rsidRDefault="00861C5C" w:rsidP="002A52E1">
                  <w:pPr>
                    <w:jc w:val="both"/>
                    <w:rPr>
                      <w:rFonts w:ascii="Times New Roman" w:hAnsi="Times New Roman"/>
                      <w:sz w:val="24"/>
                    </w:rPr>
                  </w:pPr>
                  <w:r w:rsidRPr="0080079B">
                    <w:rPr>
                      <w:rFonts w:ascii="Times New Roman" w:hAnsi="Times New Roman"/>
                      <w:sz w:val="24"/>
                    </w:rPr>
                    <w:t>Oral Presentation</w:t>
                  </w:r>
                </w:p>
              </w:tc>
              <w:tc>
                <w:tcPr>
                  <w:tcW w:w="1307"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10%</w:t>
                  </w:r>
                </w:p>
              </w:tc>
              <w:tc>
                <w:tcPr>
                  <w:tcW w:w="5850"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Guideline is attached</w:t>
                  </w:r>
                </w:p>
              </w:tc>
            </w:tr>
            <w:tr w:rsidR="00861C5C" w:rsidRPr="0080079B" w:rsidTr="002A52E1">
              <w:tc>
                <w:tcPr>
                  <w:tcW w:w="2126" w:type="dxa"/>
                </w:tcPr>
                <w:p w:rsidR="00861C5C" w:rsidRPr="0080079B" w:rsidRDefault="00861C5C" w:rsidP="002A52E1">
                  <w:pPr>
                    <w:rPr>
                      <w:rFonts w:ascii="Times New Roman" w:hAnsi="Times New Roman"/>
                      <w:sz w:val="24"/>
                    </w:rPr>
                  </w:pPr>
                  <w:r w:rsidRPr="0080079B">
                    <w:rPr>
                      <w:rFonts w:ascii="Times New Roman" w:hAnsi="Times New Roman"/>
                      <w:sz w:val="24"/>
                    </w:rPr>
                    <w:t>Clinical evaluation</w:t>
                  </w:r>
                </w:p>
              </w:tc>
              <w:tc>
                <w:tcPr>
                  <w:tcW w:w="1307"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10%</w:t>
                  </w:r>
                </w:p>
              </w:tc>
              <w:tc>
                <w:tcPr>
                  <w:tcW w:w="5850"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Guideline is attached</w:t>
                  </w:r>
                </w:p>
              </w:tc>
            </w:tr>
            <w:tr w:rsidR="00861C5C" w:rsidRPr="0080079B" w:rsidTr="002A52E1">
              <w:tc>
                <w:tcPr>
                  <w:tcW w:w="2126" w:type="dxa"/>
                </w:tcPr>
                <w:p w:rsidR="00861C5C" w:rsidRPr="0080079B" w:rsidRDefault="00861C5C" w:rsidP="002A52E1">
                  <w:pPr>
                    <w:jc w:val="both"/>
                    <w:rPr>
                      <w:rFonts w:ascii="Times New Roman" w:hAnsi="Times New Roman"/>
                      <w:sz w:val="24"/>
                    </w:rPr>
                  </w:pPr>
                  <w:r>
                    <w:rPr>
                      <w:rFonts w:ascii="Times New Roman" w:hAnsi="Times New Roman"/>
                      <w:sz w:val="24"/>
                    </w:rPr>
                    <w:t>C</w:t>
                  </w:r>
                  <w:r w:rsidRPr="0080079B">
                    <w:rPr>
                      <w:rFonts w:ascii="Times New Roman" w:hAnsi="Times New Roman"/>
                      <w:sz w:val="24"/>
                    </w:rPr>
                    <w:t xml:space="preserve">linical </w:t>
                  </w:r>
                  <w:r>
                    <w:rPr>
                      <w:rFonts w:ascii="Times New Roman" w:hAnsi="Times New Roman"/>
                      <w:sz w:val="24"/>
                    </w:rPr>
                    <w:t>Logs</w:t>
                  </w:r>
                  <w:r w:rsidRPr="0080079B">
                    <w:rPr>
                      <w:rFonts w:ascii="Times New Roman" w:hAnsi="Times New Roman"/>
                      <w:sz w:val="24"/>
                    </w:rPr>
                    <w:t xml:space="preserve"> </w:t>
                  </w:r>
                  <w:r w:rsidR="007F258F">
                    <w:rPr>
                      <w:rFonts w:ascii="Times New Roman" w:hAnsi="Times New Roman"/>
                      <w:sz w:val="24"/>
                    </w:rPr>
                    <w:t>and clinical exam</w:t>
                  </w:r>
                </w:p>
              </w:tc>
              <w:tc>
                <w:tcPr>
                  <w:tcW w:w="1307"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10%</w:t>
                  </w:r>
                </w:p>
              </w:tc>
              <w:tc>
                <w:tcPr>
                  <w:tcW w:w="5850"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 xml:space="preserve">Clinical log &amp; competency objectives manual </w:t>
                  </w:r>
                </w:p>
              </w:tc>
            </w:tr>
            <w:tr w:rsidR="00861C5C" w:rsidRPr="0080079B" w:rsidTr="002A52E1">
              <w:tc>
                <w:tcPr>
                  <w:tcW w:w="2126" w:type="dxa"/>
                </w:tcPr>
                <w:p w:rsidR="00861C5C" w:rsidRPr="0080079B" w:rsidRDefault="00861C5C" w:rsidP="002A52E1">
                  <w:pPr>
                    <w:jc w:val="both"/>
                    <w:rPr>
                      <w:rFonts w:ascii="Times New Roman" w:hAnsi="Times New Roman"/>
                      <w:sz w:val="24"/>
                    </w:rPr>
                  </w:pPr>
                  <w:r w:rsidRPr="0080079B">
                    <w:rPr>
                      <w:rFonts w:ascii="Times New Roman" w:hAnsi="Times New Roman"/>
                      <w:sz w:val="24"/>
                    </w:rPr>
                    <w:t>Final clinical exam</w:t>
                  </w:r>
                </w:p>
              </w:tc>
              <w:tc>
                <w:tcPr>
                  <w:tcW w:w="1307"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10%</w:t>
                  </w:r>
                </w:p>
              </w:tc>
              <w:tc>
                <w:tcPr>
                  <w:tcW w:w="5850"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Guideline is attached</w:t>
                  </w:r>
                </w:p>
              </w:tc>
            </w:tr>
            <w:tr w:rsidR="00861C5C" w:rsidRPr="0080079B" w:rsidTr="002A52E1">
              <w:tc>
                <w:tcPr>
                  <w:tcW w:w="2126" w:type="dxa"/>
                </w:tcPr>
                <w:p w:rsidR="00861C5C" w:rsidRPr="0080079B" w:rsidRDefault="00861C5C" w:rsidP="002A52E1">
                  <w:pPr>
                    <w:jc w:val="both"/>
                    <w:rPr>
                      <w:rFonts w:ascii="Times New Roman" w:hAnsi="Times New Roman"/>
                      <w:b/>
                      <w:bCs/>
                      <w:sz w:val="24"/>
                    </w:rPr>
                  </w:pPr>
                  <w:r w:rsidRPr="0080079B">
                    <w:rPr>
                      <w:rFonts w:ascii="Times New Roman" w:hAnsi="Times New Roman"/>
                      <w:b/>
                      <w:bCs/>
                      <w:sz w:val="24"/>
                    </w:rPr>
                    <w:t>Total</w:t>
                  </w:r>
                </w:p>
              </w:tc>
              <w:tc>
                <w:tcPr>
                  <w:tcW w:w="1307" w:type="dxa"/>
                </w:tcPr>
                <w:p w:rsidR="00861C5C" w:rsidRPr="0080079B" w:rsidRDefault="00861C5C" w:rsidP="002A52E1">
                  <w:pPr>
                    <w:jc w:val="center"/>
                    <w:rPr>
                      <w:rFonts w:ascii="Times New Roman" w:hAnsi="Times New Roman"/>
                      <w:b/>
                      <w:bCs/>
                      <w:sz w:val="24"/>
                    </w:rPr>
                  </w:pPr>
                  <w:r w:rsidRPr="0080079B">
                    <w:rPr>
                      <w:rFonts w:ascii="Times New Roman" w:hAnsi="Times New Roman"/>
                      <w:b/>
                      <w:bCs/>
                      <w:sz w:val="24"/>
                    </w:rPr>
                    <w:t>100%</w:t>
                  </w:r>
                </w:p>
              </w:tc>
              <w:tc>
                <w:tcPr>
                  <w:tcW w:w="5850" w:type="dxa"/>
                </w:tcPr>
                <w:p w:rsidR="00861C5C" w:rsidRPr="0080079B" w:rsidRDefault="00861C5C" w:rsidP="002A52E1">
                  <w:pPr>
                    <w:jc w:val="center"/>
                    <w:rPr>
                      <w:rFonts w:ascii="Times New Roman" w:hAnsi="Times New Roman"/>
                      <w:b/>
                      <w:bCs/>
                      <w:sz w:val="24"/>
                    </w:rPr>
                  </w:pPr>
                </w:p>
              </w:tc>
            </w:tr>
          </w:tbl>
          <w:p w:rsidR="00861C5C" w:rsidRPr="0080079B" w:rsidRDefault="00861C5C" w:rsidP="002A52E1">
            <w:pPr>
              <w:pStyle w:val="ps1Char"/>
            </w:pPr>
          </w:p>
          <w:p w:rsidR="00861C5C" w:rsidRPr="0080079B" w:rsidRDefault="00861C5C" w:rsidP="002A52E1">
            <w:pPr>
              <w:pStyle w:val="ps1Char"/>
            </w:pPr>
          </w:p>
        </w:tc>
      </w:tr>
    </w:tbl>
    <w:p w:rsidR="00861C5C" w:rsidRPr="0080079B" w:rsidRDefault="00861C5C" w:rsidP="00861C5C">
      <w:pPr>
        <w:pStyle w:val="ps2"/>
        <w:spacing w:before="120" w:after="120" w:line="240" w:lineRule="auto"/>
        <w:rPr>
          <w:rFonts w:ascii="Times New Roman" w:hAnsi="Times New Roman" w:cs="Times New Roman"/>
          <w:sz w:val="24"/>
        </w:rPr>
      </w:pPr>
      <w:r w:rsidRPr="0080079B">
        <w:rPr>
          <w:rFonts w:ascii="Times New Roman" w:hAnsi="Times New Roman" w:cs="Times New Roman"/>
          <w:sz w:val="24"/>
        </w:rPr>
        <w:t>23. Course Policies:</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861C5C" w:rsidRPr="0080079B" w:rsidTr="002A52E1">
        <w:tc>
          <w:tcPr>
            <w:tcW w:w="10008" w:type="dxa"/>
          </w:tcPr>
          <w:p w:rsidR="00861C5C" w:rsidRPr="0080079B" w:rsidRDefault="00861C5C" w:rsidP="002A52E1">
            <w:pPr>
              <w:spacing w:before="80"/>
              <w:rPr>
                <w:rFonts w:ascii="Times New Roman" w:hAnsi="Times New Roman"/>
                <w:bCs/>
                <w:sz w:val="24"/>
              </w:rPr>
            </w:pPr>
            <w:r w:rsidRPr="0080079B">
              <w:rPr>
                <w:rFonts w:ascii="Times New Roman" w:hAnsi="Times New Roman"/>
                <w:bCs/>
                <w:sz w:val="24"/>
              </w:rPr>
              <w:t>A- Attendance policies:</w:t>
            </w:r>
          </w:p>
          <w:p w:rsidR="00861C5C" w:rsidRPr="0080079B" w:rsidRDefault="00861C5C" w:rsidP="002A52E1">
            <w:pPr>
              <w:ind w:firstLine="720"/>
              <w:jc w:val="both"/>
              <w:rPr>
                <w:rFonts w:ascii="Times New Roman" w:hAnsi="Times New Roman"/>
                <w:sz w:val="24"/>
              </w:rPr>
            </w:pPr>
            <w:r w:rsidRPr="0080079B">
              <w:rPr>
                <w:rFonts w:ascii="Times New Roman" w:hAnsi="Times New Roman"/>
                <w:sz w:val="24"/>
              </w:rPr>
              <w:t>Attendance of both theory and clinical part of the courses is mandatory. The university’s regulations regarding students’ attendance should be strictly followed and it is the student’s responsibility to inform the course coordinator of any absence or delay. Students are required to do (1</w:t>
            </w:r>
            <w:r>
              <w:rPr>
                <w:rFonts w:ascii="Times New Roman" w:hAnsi="Times New Roman"/>
                <w:sz w:val="24"/>
              </w:rPr>
              <w:t>1</w:t>
            </w:r>
            <w:r w:rsidRPr="0080079B">
              <w:rPr>
                <w:rFonts w:ascii="Times New Roman" w:hAnsi="Times New Roman"/>
                <w:sz w:val="24"/>
              </w:rPr>
              <w:t xml:space="preserve">) clinical days over one rotation in coordination with preceptor and faculty supervisor (clinical period from </w:t>
            </w:r>
            <w:r>
              <w:rPr>
                <w:rFonts w:ascii="Times New Roman" w:hAnsi="Times New Roman"/>
                <w:sz w:val="24"/>
              </w:rPr>
              <w:t>13</w:t>
            </w:r>
            <w:r w:rsidRPr="0080079B">
              <w:rPr>
                <w:rFonts w:ascii="Times New Roman" w:hAnsi="Times New Roman"/>
                <w:sz w:val="24"/>
              </w:rPr>
              <w:t xml:space="preserve"> Feb. to </w:t>
            </w:r>
            <w:r>
              <w:rPr>
                <w:rFonts w:ascii="Times New Roman" w:hAnsi="Times New Roman"/>
                <w:sz w:val="24"/>
              </w:rPr>
              <w:t>1</w:t>
            </w:r>
            <w:r w:rsidRPr="0080079B">
              <w:rPr>
                <w:rFonts w:ascii="Times New Roman" w:hAnsi="Times New Roman"/>
                <w:sz w:val="24"/>
              </w:rPr>
              <w:t xml:space="preserve"> May 201</w:t>
            </w:r>
            <w:r>
              <w:rPr>
                <w:rFonts w:ascii="Times New Roman" w:hAnsi="Times New Roman"/>
                <w:sz w:val="24"/>
              </w:rPr>
              <w:t>7</w:t>
            </w:r>
            <w:r w:rsidRPr="0080079B">
              <w:rPr>
                <w:rFonts w:ascii="Times New Roman" w:hAnsi="Times New Roman"/>
                <w:sz w:val="24"/>
              </w:rPr>
              <w:t>).</w:t>
            </w:r>
          </w:p>
          <w:p w:rsidR="00861C5C" w:rsidRPr="0080079B" w:rsidRDefault="00861C5C" w:rsidP="002A52E1">
            <w:pPr>
              <w:spacing w:before="80" w:after="120"/>
              <w:rPr>
                <w:rStyle w:val="hps"/>
                <w:rFonts w:ascii="Times New Roman" w:hAnsi="Times New Roman"/>
                <w:bCs/>
                <w:sz w:val="24"/>
                <w:lang w:val="en"/>
              </w:rPr>
            </w:pPr>
            <w:r w:rsidRPr="0080079B">
              <w:rPr>
                <w:rFonts w:ascii="Times New Roman" w:hAnsi="Times New Roman"/>
                <w:bCs/>
                <w:sz w:val="24"/>
              </w:rPr>
              <w:t xml:space="preserve">B- </w:t>
            </w:r>
            <w:r w:rsidRPr="0080079B">
              <w:rPr>
                <w:rStyle w:val="hps"/>
                <w:rFonts w:ascii="Times New Roman" w:hAnsi="Times New Roman"/>
                <w:bCs/>
                <w:sz w:val="24"/>
                <w:lang w:val="en"/>
              </w:rPr>
              <w:t>Absences from</w:t>
            </w:r>
            <w:r w:rsidRPr="0080079B">
              <w:rPr>
                <w:rFonts w:ascii="Times New Roman" w:hAnsi="Times New Roman"/>
                <w:bCs/>
                <w:sz w:val="24"/>
                <w:lang w:val="en"/>
              </w:rPr>
              <w:t xml:space="preserve"> </w:t>
            </w:r>
            <w:r w:rsidRPr="0080079B">
              <w:rPr>
                <w:rStyle w:val="hps"/>
                <w:rFonts w:ascii="Times New Roman" w:hAnsi="Times New Roman"/>
                <w:bCs/>
                <w:sz w:val="24"/>
                <w:lang w:val="en"/>
              </w:rPr>
              <w:t>exams and</w:t>
            </w:r>
            <w:r w:rsidRPr="0080079B">
              <w:rPr>
                <w:rFonts w:ascii="Times New Roman" w:hAnsi="Times New Roman"/>
                <w:bCs/>
                <w:sz w:val="24"/>
                <w:lang w:val="en"/>
              </w:rPr>
              <w:t xml:space="preserve"> </w:t>
            </w:r>
            <w:r w:rsidRPr="0080079B">
              <w:rPr>
                <w:rStyle w:val="hps"/>
                <w:rFonts w:ascii="Times New Roman" w:hAnsi="Times New Roman"/>
                <w:bCs/>
                <w:sz w:val="24"/>
                <w:lang w:val="en"/>
              </w:rPr>
              <w:t>handing</w:t>
            </w:r>
            <w:r w:rsidRPr="0080079B">
              <w:rPr>
                <w:rFonts w:ascii="Times New Roman" w:hAnsi="Times New Roman"/>
                <w:bCs/>
                <w:sz w:val="24"/>
                <w:lang w:val="en"/>
              </w:rPr>
              <w:t xml:space="preserve"> </w:t>
            </w:r>
            <w:r w:rsidRPr="0080079B">
              <w:rPr>
                <w:rStyle w:val="hps"/>
                <w:rFonts w:ascii="Times New Roman" w:hAnsi="Times New Roman"/>
                <w:bCs/>
                <w:sz w:val="24"/>
                <w:lang w:val="en"/>
              </w:rPr>
              <w:t>in</w:t>
            </w:r>
            <w:r w:rsidRPr="0080079B">
              <w:rPr>
                <w:rFonts w:ascii="Times New Roman" w:hAnsi="Times New Roman"/>
                <w:bCs/>
                <w:sz w:val="24"/>
                <w:lang w:val="en"/>
              </w:rPr>
              <w:t xml:space="preserve"> </w:t>
            </w:r>
            <w:r w:rsidRPr="0080079B">
              <w:rPr>
                <w:rStyle w:val="hps"/>
                <w:rFonts w:ascii="Times New Roman" w:hAnsi="Times New Roman"/>
                <w:bCs/>
                <w:sz w:val="24"/>
                <w:lang w:val="en"/>
              </w:rPr>
              <w:t>assignments</w:t>
            </w:r>
            <w:r w:rsidRPr="0080079B">
              <w:rPr>
                <w:rFonts w:ascii="Times New Roman" w:hAnsi="Times New Roman"/>
                <w:bCs/>
                <w:sz w:val="24"/>
                <w:lang w:val="en"/>
              </w:rPr>
              <w:t xml:space="preserve"> </w:t>
            </w:r>
            <w:r w:rsidRPr="0080079B">
              <w:rPr>
                <w:rStyle w:val="hps"/>
                <w:rFonts w:ascii="Times New Roman" w:hAnsi="Times New Roman"/>
                <w:bCs/>
                <w:sz w:val="24"/>
                <w:lang w:val="en"/>
              </w:rPr>
              <w:t>on time:</w:t>
            </w:r>
          </w:p>
          <w:p w:rsidR="00861C5C" w:rsidRPr="0080079B" w:rsidRDefault="00861C5C" w:rsidP="00861C5C">
            <w:pPr>
              <w:numPr>
                <w:ilvl w:val="0"/>
                <w:numId w:val="26"/>
              </w:numPr>
              <w:tabs>
                <w:tab w:val="clear" w:pos="1260"/>
                <w:tab w:val="num" w:pos="990"/>
              </w:tabs>
              <w:spacing w:line="288" w:lineRule="auto"/>
              <w:ind w:left="990"/>
              <w:jc w:val="both"/>
              <w:rPr>
                <w:rFonts w:ascii="Times New Roman" w:hAnsi="Times New Roman"/>
                <w:sz w:val="24"/>
              </w:rPr>
            </w:pPr>
            <w:r w:rsidRPr="0080079B">
              <w:rPr>
                <w:rFonts w:ascii="Times New Roman" w:hAnsi="Times New Roman"/>
                <w:sz w:val="24"/>
              </w:rPr>
              <w:t>Failure in attending a course exam other than the final exam will result in zero mark unless the student provides an official acceptable excuse to the instructor who approves a make up exam.</w:t>
            </w:r>
          </w:p>
          <w:p w:rsidR="00861C5C" w:rsidRPr="0080079B" w:rsidRDefault="00861C5C" w:rsidP="00861C5C">
            <w:pPr>
              <w:numPr>
                <w:ilvl w:val="0"/>
                <w:numId w:val="26"/>
              </w:numPr>
              <w:tabs>
                <w:tab w:val="clear" w:pos="1260"/>
                <w:tab w:val="num" w:pos="990"/>
              </w:tabs>
              <w:spacing w:line="288" w:lineRule="auto"/>
              <w:ind w:left="990"/>
              <w:jc w:val="both"/>
              <w:rPr>
                <w:rFonts w:ascii="Times New Roman" w:hAnsi="Times New Roman"/>
                <w:sz w:val="24"/>
              </w:rPr>
            </w:pPr>
            <w:r w:rsidRPr="0080079B">
              <w:rPr>
                <w:rFonts w:ascii="Times New Roman" w:hAnsi="Times New Roman"/>
                <w:sz w:val="24"/>
              </w:rPr>
              <w:t>Failure in attending the final exam will result in zero mark unless the student presents an official acceptable excuse to the Dean of his/her faculty who approves an incomplete exam, normally scheduled to be conducted during the first two weeks of the successive semester.</w:t>
            </w:r>
          </w:p>
          <w:p w:rsidR="00861C5C" w:rsidRPr="0080079B" w:rsidRDefault="00861C5C" w:rsidP="00861C5C">
            <w:pPr>
              <w:numPr>
                <w:ilvl w:val="0"/>
                <w:numId w:val="26"/>
              </w:numPr>
              <w:tabs>
                <w:tab w:val="clear" w:pos="1260"/>
                <w:tab w:val="num" w:pos="990"/>
              </w:tabs>
              <w:spacing w:line="288" w:lineRule="auto"/>
              <w:ind w:left="990"/>
              <w:jc w:val="both"/>
              <w:rPr>
                <w:rStyle w:val="hps"/>
                <w:rFonts w:ascii="Times New Roman" w:hAnsi="Times New Roman"/>
                <w:sz w:val="24"/>
              </w:rPr>
            </w:pPr>
            <w:r w:rsidRPr="0080079B">
              <w:rPr>
                <w:rFonts w:ascii="Times New Roman" w:hAnsi="Times New Roman"/>
                <w:sz w:val="24"/>
              </w:rPr>
              <w:t>Assignments and projects should be submitted to the instructor on the due date.</w:t>
            </w:r>
          </w:p>
          <w:p w:rsidR="00861C5C" w:rsidRPr="0080079B" w:rsidRDefault="00861C5C" w:rsidP="002A52E1">
            <w:pPr>
              <w:spacing w:before="80" w:after="120"/>
              <w:rPr>
                <w:rStyle w:val="hps"/>
                <w:rFonts w:ascii="Times New Roman" w:hAnsi="Times New Roman"/>
                <w:bCs/>
                <w:sz w:val="24"/>
                <w:lang w:val="en"/>
              </w:rPr>
            </w:pPr>
            <w:r w:rsidRPr="0080079B">
              <w:rPr>
                <w:rStyle w:val="hps"/>
                <w:rFonts w:ascii="Times New Roman" w:hAnsi="Times New Roman"/>
                <w:bCs/>
                <w:sz w:val="24"/>
                <w:lang w:val="en"/>
              </w:rPr>
              <w:t>C- Health and safety</w:t>
            </w:r>
            <w:r w:rsidRPr="0080079B">
              <w:rPr>
                <w:rStyle w:val="shorttext"/>
                <w:rFonts w:ascii="Times New Roman" w:hAnsi="Times New Roman"/>
                <w:bCs/>
                <w:sz w:val="24"/>
                <w:lang w:val="en"/>
              </w:rPr>
              <w:t xml:space="preserve"> </w:t>
            </w:r>
            <w:r w:rsidRPr="0080079B">
              <w:rPr>
                <w:rStyle w:val="hps"/>
                <w:rFonts w:ascii="Times New Roman" w:hAnsi="Times New Roman"/>
                <w:bCs/>
                <w:sz w:val="24"/>
                <w:lang w:val="en"/>
              </w:rPr>
              <w:t>procedures:</w:t>
            </w:r>
          </w:p>
          <w:p w:rsidR="00861C5C" w:rsidRPr="0080079B" w:rsidRDefault="00861C5C" w:rsidP="00861C5C">
            <w:pPr>
              <w:numPr>
                <w:ilvl w:val="0"/>
                <w:numId w:val="30"/>
              </w:numPr>
              <w:spacing w:before="80" w:after="120"/>
              <w:rPr>
                <w:rFonts w:ascii="Times New Roman" w:hAnsi="Times New Roman"/>
                <w:bCs/>
                <w:sz w:val="24"/>
              </w:rPr>
            </w:pPr>
            <w:r w:rsidRPr="0080079B">
              <w:rPr>
                <w:rFonts w:ascii="Times New Roman" w:hAnsi="Times New Roman"/>
                <w:sz w:val="24"/>
              </w:rPr>
              <w:t xml:space="preserve">Any student who have 'sick off" should submit the report to the course coordinator within 2 days after the off days. The student presents an official acceptable Medical report to the Dean of his/her faculty who approves an incomplete exam, normally scheduled to be conducted during the first two weeks of the successive semester.  </w:t>
            </w:r>
          </w:p>
          <w:p w:rsidR="00861C5C" w:rsidRPr="0080079B" w:rsidRDefault="00861C5C" w:rsidP="00861C5C">
            <w:pPr>
              <w:numPr>
                <w:ilvl w:val="0"/>
                <w:numId w:val="30"/>
              </w:numPr>
              <w:spacing w:before="80" w:after="120"/>
              <w:rPr>
                <w:rStyle w:val="hps"/>
                <w:rFonts w:ascii="Times New Roman" w:hAnsi="Times New Roman"/>
                <w:bCs/>
                <w:sz w:val="24"/>
              </w:rPr>
            </w:pPr>
            <w:r w:rsidRPr="0080079B">
              <w:rPr>
                <w:rFonts w:ascii="Times New Roman" w:hAnsi="Times New Roman"/>
                <w:sz w:val="24"/>
              </w:rPr>
              <w:t>In case of fire alarm, students expect to use the stairs (Two stairs in the north and south of the</w:t>
            </w:r>
            <w:r w:rsidRPr="0080079B">
              <w:rPr>
                <w:rFonts w:ascii="Times New Roman" w:hAnsi="Times New Roman"/>
                <w:sz w:val="24"/>
              </w:rPr>
              <w:sym w:font="Symbol" w:char="F026"/>
            </w:r>
            <w:r w:rsidRPr="0080079B">
              <w:rPr>
                <w:rFonts w:ascii="Times New Roman" w:hAnsi="Times New Roman"/>
                <w:sz w:val="24"/>
              </w:rPr>
              <w:t xml:space="preserve"> faculty of nursing. The fire house located in the ground floor underneath the north stairs fire</w:t>
            </w:r>
            <w:r w:rsidRPr="0080079B">
              <w:rPr>
                <w:rStyle w:val="hps"/>
                <w:rFonts w:ascii="Times New Roman" w:hAnsi="Times New Roman"/>
                <w:bCs/>
                <w:sz w:val="24"/>
              </w:rPr>
              <w:t>.</w:t>
            </w:r>
          </w:p>
          <w:p w:rsidR="00861C5C" w:rsidRPr="0080079B" w:rsidRDefault="00861C5C" w:rsidP="00861C5C">
            <w:pPr>
              <w:numPr>
                <w:ilvl w:val="0"/>
                <w:numId w:val="30"/>
              </w:numPr>
              <w:spacing w:before="80" w:after="120"/>
              <w:rPr>
                <w:rStyle w:val="hps"/>
                <w:rFonts w:ascii="Times New Roman" w:hAnsi="Times New Roman"/>
                <w:bCs/>
                <w:sz w:val="24"/>
              </w:rPr>
            </w:pPr>
            <w:r w:rsidRPr="0080079B">
              <w:rPr>
                <w:rStyle w:val="hps"/>
                <w:rFonts w:ascii="Times New Roman" w:hAnsi="Times New Roman"/>
                <w:bCs/>
                <w:sz w:val="24"/>
              </w:rPr>
              <w:t xml:space="preserve">Every student is required to receive the appropriate vaccine program for safe training course. In addition, the students are expected to follow the standard precautions during the clinical day. The students are considered responsible for any violation. </w:t>
            </w:r>
          </w:p>
          <w:p w:rsidR="00861C5C" w:rsidRPr="0080079B" w:rsidRDefault="00861C5C" w:rsidP="002A52E1">
            <w:pPr>
              <w:spacing w:before="80" w:after="120"/>
              <w:rPr>
                <w:rStyle w:val="hps"/>
                <w:rFonts w:ascii="Times New Roman" w:hAnsi="Times New Roman"/>
                <w:bCs/>
                <w:sz w:val="24"/>
                <w:lang w:val="en"/>
              </w:rPr>
            </w:pPr>
            <w:r w:rsidRPr="0080079B">
              <w:rPr>
                <w:rStyle w:val="hps"/>
                <w:rFonts w:ascii="Times New Roman" w:hAnsi="Times New Roman"/>
                <w:bCs/>
                <w:sz w:val="24"/>
                <w:lang w:val="en"/>
              </w:rPr>
              <w:t>D- Honesty policy regarding cheating, plagiarism, misbehavior:</w:t>
            </w:r>
          </w:p>
          <w:p w:rsidR="00861C5C" w:rsidRPr="0080079B" w:rsidRDefault="00861C5C" w:rsidP="00861C5C">
            <w:pPr>
              <w:numPr>
                <w:ilvl w:val="0"/>
                <w:numId w:val="27"/>
              </w:numPr>
              <w:tabs>
                <w:tab w:val="clear" w:pos="1656"/>
              </w:tabs>
              <w:ind w:left="1440" w:hanging="360"/>
              <w:jc w:val="both"/>
              <w:rPr>
                <w:rFonts w:ascii="Times New Roman" w:hAnsi="Times New Roman"/>
                <w:sz w:val="24"/>
              </w:rPr>
            </w:pPr>
            <w:r w:rsidRPr="0080079B">
              <w:rPr>
                <w:rFonts w:ascii="Times New Roman" w:hAnsi="Times New Roman"/>
                <w:sz w:val="24"/>
              </w:rPr>
              <w:t>Copying from another student’s work.</w:t>
            </w:r>
          </w:p>
          <w:p w:rsidR="00861C5C" w:rsidRPr="0080079B" w:rsidRDefault="00861C5C" w:rsidP="00861C5C">
            <w:pPr>
              <w:numPr>
                <w:ilvl w:val="0"/>
                <w:numId w:val="27"/>
              </w:numPr>
              <w:tabs>
                <w:tab w:val="clear" w:pos="1656"/>
              </w:tabs>
              <w:ind w:left="1440" w:hanging="360"/>
              <w:jc w:val="both"/>
              <w:rPr>
                <w:rFonts w:ascii="Times New Roman" w:hAnsi="Times New Roman"/>
                <w:sz w:val="24"/>
              </w:rPr>
            </w:pPr>
            <w:r w:rsidRPr="0080079B">
              <w:rPr>
                <w:rFonts w:ascii="Times New Roman" w:hAnsi="Times New Roman"/>
                <w:sz w:val="24"/>
              </w:rPr>
              <w:t>Using materials not authorized by the institute.</w:t>
            </w:r>
          </w:p>
          <w:p w:rsidR="00861C5C" w:rsidRPr="0080079B" w:rsidRDefault="00861C5C" w:rsidP="00861C5C">
            <w:pPr>
              <w:numPr>
                <w:ilvl w:val="0"/>
                <w:numId w:val="27"/>
              </w:numPr>
              <w:tabs>
                <w:tab w:val="clear" w:pos="1656"/>
              </w:tabs>
              <w:ind w:left="1440" w:hanging="360"/>
              <w:jc w:val="both"/>
              <w:rPr>
                <w:rFonts w:ascii="Times New Roman" w:hAnsi="Times New Roman"/>
                <w:sz w:val="24"/>
              </w:rPr>
            </w:pPr>
            <w:r w:rsidRPr="0080079B">
              <w:rPr>
                <w:rFonts w:ascii="Times New Roman" w:hAnsi="Times New Roman"/>
                <w:sz w:val="24"/>
              </w:rPr>
              <w:t>Collaborating with another student during a test, without permission.</w:t>
            </w:r>
          </w:p>
          <w:p w:rsidR="00861C5C" w:rsidRPr="0080079B" w:rsidRDefault="00861C5C" w:rsidP="00861C5C">
            <w:pPr>
              <w:numPr>
                <w:ilvl w:val="0"/>
                <w:numId w:val="27"/>
              </w:numPr>
              <w:tabs>
                <w:tab w:val="clear" w:pos="1656"/>
              </w:tabs>
              <w:ind w:left="1440" w:hanging="360"/>
              <w:jc w:val="both"/>
              <w:rPr>
                <w:rFonts w:ascii="Times New Roman" w:hAnsi="Times New Roman"/>
                <w:sz w:val="24"/>
              </w:rPr>
            </w:pPr>
            <w:r w:rsidRPr="0080079B">
              <w:rPr>
                <w:rFonts w:ascii="Times New Roman" w:hAnsi="Times New Roman"/>
                <w:sz w:val="24"/>
              </w:rPr>
              <w:t>Knowingly using, buying, selling, or stealing the contents of a test.</w:t>
            </w:r>
          </w:p>
          <w:p w:rsidR="00861C5C" w:rsidRPr="0080079B" w:rsidRDefault="00861C5C" w:rsidP="00861C5C">
            <w:pPr>
              <w:numPr>
                <w:ilvl w:val="0"/>
                <w:numId w:val="27"/>
              </w:numPr>
              <w:tabs>
                <w:tab w:val="clear" w:pos="1656"/>
              </w:tabs>
              <w:ind w:left="1440" w:hanging="360"/>
              <w:jc w:val="both"/>
              <w:rPr>
                <w:rFonts w:ascii="Times New Roman" w:hAnsi="Times New Roman"/>
                <w:sz w:val="24"/>
              </w:rPr>
            </w:pPr>
            <w:r w:rsidRPr="0080079B">
              <w:rPr>
                <w:rFonts w:ascii="Times New Roman" w:hAnsi="Times New Roman"/>
                <w:sz w:val="24"/>
              </w:rPr>
              <w:t>Plagiarism which means presenting another person’s work or ideas as one’s own, without attribution.</w:t>
            </w:r>
          </w:p>
          <w:p w:rsidR="00861C5C" w:rsidRPr="0080079B" w:rsidRDefault="00861C5C" w:rsidP="00861C5C">
            <w:pPr>
              <w:numPr>
                <w:ilvl w:val="0"/>
                <w:numId w:val="27"/>
              </w:numPr>
              <w:tabs>
                <w:tab w:val="clear" w:pos="1656"/>
              </w:tabs>
              <w:ind w:left="1440" w:hanging="360"/>
              <w:jc w:val="both"/>
              <w:rPr>
                <w:rStyle w:val="hps"/>
                <w:rFonts w:ascii="Times New Roman" w:hAnsi="Times New Roman"/>
                <w:sz w:val="24"/>
              </w:rPr>
            </w:pPr>
            <w:r w:rsidRPr="0080079B">
              <w:rPr>
                <w:rFonts w:ascii="Times New Roman" w:hAnsi="Times New Roman"/>
                <w:sz w:val="24"/>
              </w:rPr>
              <w:t>Using any media (including mobiles) during the exam.</w:t>
            </w:r>
          </w:p>
          <w:p w:rsidR="00861C5C" w:rsidRPr="0080079B" w:rsidRDefault="00861C5C" w:rsidP="002A52E1">
            <w:pPr>
              <w:ind w:left="1080"/>
              <w:jc w:val="both"/>
              <w:rPr>
                <w:rStyle w:val="hps"/>
                <w:rFonts w:ascii="Times New Roman" w:hAnsi="Times New Roman"/>
                <w:sz w:val="24"/>
              </w:rPr>
            </w:pPr>
          </w:p>
          <w:p w:rsidR="00861C5C" w:rsidRPr="0080079B" w:rsidRDefault="00861C5C" w:rsidP="002A52E1">
            <w:pPr>
              <w:spacing w:before="80" w:after="120"/>
              <w:rPr>
                <w:rStyle w:val="hps"/>
                <w:rFonts w:ascii="Times New Roman" w:hAnsi="Times New Roman"/>
                <w:bCs/>
                <w:sz w:val="24"/>
                <w:lang w:val="en"/>
              </w:rPr>
            </w:pPr>
            <w:r w:rsidRPr="0080079B">
              <w:rPr>
                <w:rStyle w:val="hps"/>
                <w:rFonts w:ascii="Times New Roman" w:hAnsi="Times New Roman"/>
                <w:bCs/>
                <w:sz w:val="24"/>
                <w:lang w:val="en"/>
              </w:rPr>
              <w:t>E- Grading policy:</w:t>
            </w:r>
          </w:p>
          <w:p w:rsidR="00861C5C" w:rsidRPr="00F67C52" w:rsidRDefault="00861C5C" w:rsidP="002A52E1">
            <w:pPr>
              <w:spacing w:before="80" w:after="120"/>
              <w:rPr>
                <w:rStyle w:val="hps"/>
                <w:rFonts w:ascii="Times New Roman" w:hAnsi="Times New Roman"/>
                <w:sz w:val="24"/>
                <w:lang w:bidi="ar-JO"/>
              </w:rPr>
            </w:pPr>
            <w:r w:rsidRPr="0080079B">
              <w:rPr>
                <w:rFonts w:ascii="Times New Roman" w:hAnsi="Times New Roman"/>
                <w:sz w:val="24"/>
              </w:rPr>
              <w:t>A grade of (C+) is the minimum passing grade for the course</w:t>
            </w:r>
            <w:r w:rsidRPr="0080079B">
              <w:rPr>
                <w:rFonts w:ascii="Times New Roman" w:hAnsi="Times New Roman"/>
                <w:sz w:val="24"/>
                <w:lang w:bidi="ar-JO"/>
              </w:rPr>
              <w:t>.</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02"/>
              <w:gridCol w:w="2413"/>
            </w:tblGrid>
            <w:tr w:rsidR="00861C5C" w:rsidRPr="0080079B" w:rsidTr="002A52E1">
              <w:trPr>
                <w:trHeight w:val="142"/>
                <w:jc w:val="center"/>
              </w:trPr>
              <w:tc>
                <w:tcPr>
                  <w:tcW w:w="1702" w:type="dxa"/>
                  <w:shd w:val="clear" w:color="auto" w:fill="D9D9D9"/>
                </w:tcPr>
                <w:p w:rsidR="00861C5C" w:rsidRPr="0080079B" w:rsidRDefault="00861C5C" w:rsidP="002A52E1">
                  <w:pPr>
                    <w:ind w:left="590" w:hanging="590"/>
                    <w:jc w:val="center"/>
                    <w:rPr>
                      <w:rFonts w:ascii="Times New Roman" w:hAnsi="Times New Roman"/>
                      <w:b/>
                      <w:bCs/>
                      <w:sz w:val="24"/>
                      <w:rtl/>
                      <w:lang w:bidi="ar-JO"/>
                    </w:rPr>
                  </w:pPr>
                  <w:r w:rsidRPr="0080079B">
                    <w:rPr>
                      <w:rFonts w:ascii="Times New Roman" w:hAnsi="Times New Roman"/>
                      <w:b/>
                      <w:bCs/>
                      <w:sz w:val="24"/>
                      <w:lang w:bidi="ar-JO"/>
                    </w:rPr>
                    <w:t>Grade Points</w:t>
                  </w:r>
                </w:p>
              </w:tc>
              <w:tc>
                <w:tcPr>
                  <w:tcW w:w="2413" w:type="dxa"/>
                  <w:shd w:val="clear" w:color="auto" w:fill="D9D9D9"/>
                </w:tcPr>
                <w:p w:rsidR="00861C5C" w:rsidRPr="0080079B" w:rsidRDefault="00861C5C" w:rsidP="002A52E1">
                  <w:pPr>
                    <w:jc w:val="center"/>
                    <w:rPr>
                      <w:rFonts w:ascii="Times New Roman" w:hAnsi="Times New Roman"/>
                      <w:b/>
                      <w:bCs/>
                      <w:sz w:val="24"/>
                      <w:rtl/>
                    </w:rPr>
                  </w:pPr>
                  <w:r w:rsidRPr="0080079B">
                    <w:rPr>
                      <w:rFonts w:ascii="Times New Roman" w:hAnsi="Times New Roman"/>
                      <w:b/>
                      <w:bCs/>
                      <w:sz w:val="24"/>
                      <w:lang w:bidi="ar-JO"/>
                    </w:rPr>
                    <w:t>Grade</w:t>
                  </w:r>
                </w:p>
              </w:tc>
            </w:tr>
            <w:tr w:rsidR="00861C5C" w:rsidRPr="0080079B" w:rsidTr="002A52E1">
              <w:trPr>
                <w:trHeight w:val="142"/>
                <w:jc w:val="center"/>
              </w:trPr>
              <w:tc>
                <w:tcPr>
                  <w:tcW w:w="1702"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4</w:t>
                  </w:r>
                </w:p>
              </w:tc>
              <w:tc>
                <w:tcPr>
                  <w:tcW w:w="2413" w:type="dxa"/>
                </w:tcPr>
                <w:p w:rsidR="00861C5C" w:rsidRPr="0080079B" w:rsidRDefault="00861C5C" w:rsidP="002A52E1">
                  <w:pPr>
                    <w:jc w:val="center"/>
                    <w:rPr>
                      <w:rFonts w:ascii="Times New Roman" w:hAnsi="Times New Roman"/>
                      <w:sz w:val="24"/>
                      <w:rtl/>
                    </w:rPr>
                  </w:pPr>
                  <w:r w:rsidRPr="0080079B">
                    <w:rPr>
                      <w:rFonts w:ascii="Times New Roman" w:hAnsi="Times New Roman"/>
                      <w:sz w:val="24"/>
                    </w:rPr>
                    <w:t>A</w:t>
                  </w:r>
                </w:p>
              </w:tc>
            </w:tr>
            <w:tr w:rsidR="00861C5C" w:rsidRPr="0080079B" w:rsidTr="002A52E1">
              <w:trPr>
                <w:trHeight w:val="142"/>
                <w:jc w:val="center"/>
              </w:trPr>
              <w:tc>
                <w:tcPr>
                  <w:tcW w:w="1702"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3.75</w:t>
                  </w:r>
                </w:p>
              </w:tc>
              <w:tc>
                <w:tcPr>
                  <w:tcW w:w="2413" w:type="dxa"/>
                </w:tcPr>
                <w:p w:rsidR="00861C5C" w:rsidRPr="0080079B" w:rsidRDefault="00861C5C" w:rsidP="002A52E1">
                  <w:pPr>
                    <w:jc w:val="center"/>
                    <w:rPr>
                      <w:rFonts w:ascii="Times New Roman" w:hAnsi="Times New Roman"/>
                      <w:sz w:val="24"/>
                      <w:rtl/>
                    </w:rPr>
                  </w:pPr>
                  <w:r w:rsidRPr="0080079B">
                    <w:rPr>
                      <w:rFonts w:ascii="Times New Roman" w:hAnsi="Times New Roman"/>
                      <w:sz w:val="24"/>
                    </w:rPr>
                    <w:t>A-</w:t>
                  </w:r>
                </w:p>
              </w:tc>
            </w:tr>
            <w:tr w:rsidR="00861C5C" w:rsidRPr="0080079B" w:rsidTr="002A52E1">
              <w:trPr>
                <w:trHeight w:val="142"/>
                <w:jc w:val="center"/>
              </w:trPr>
              <w:tc>
                <w:tcPr>
                  <w:tcW w:w="1702"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3.5</w:t>
                  </w:r>
                </w:p>
              </w:tc>
              <w:tc>
                <w:tcPr>
                  <w:tcW w:w="2413" w:type="dxa"/>
                </w:tcPr>
                <w:p w:rsidR="00861C5C" w:rsidRPr="0080079B" w:rsidRDefault="00861C5C" w:rsidP="002A52E1">
                  <w:pPr>
                    <w:jc w:val="center"/>
                    <w:rPr>
                      <w:rFonts w:ascii="Times New Roman" w:hAnsi="Times New Roman"/>
                      <w:sz w:val="24"/>
                      <w:rtl/>
                      <w:lang w:bidi="ar-JO"/>
                    </w:rPr>
                  </w:pPr>
                  <w:r w:rsidRPr="0080079B">
                    <w:rPr>
                      <w:rFonts w:ascii="Times New Roman" w:hAnsi="Times New Roman"/>
                      <w:sz w:val="24"/>
                      <w:lang w:bidi="ar-JO"/>
                    </w:rPr>
                    <w:t>B+</w:t>
                  </w:r>
                </w:p>
              </w:tc>
            </w:tr>
            <w:tr w:rsidR="00861C5C" w:rsidRPr="0080079B" w:rsidTr="002A52E1">
              <w:trPr>
                <w:trHeight w:val="142"/>
                <w:jc w:val="center"/>
              </w:trPr>
              <w:tc>
                <w:tcPr>
                  <w:tcW w:w="1702"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3</w:t>
                  </w:r>
                </w:p>
              </w:tc>
              <w:tc>
                <w:tcPr>
                  <w:tcW w:w="2413" w:type="dxa"/>
                </w:tcPr>
                <w:p w:rsidR="00861C5C" w:rsidRPr="0080079B" w:rsidRDefault="00861C5C" w:rsidP="002A52E1">
                  <w:pPr>
                    <w:jc w:val="center"/>
                    <w:rPr>
                      <w:rFonts w:ascii="Times New Roman" w:hAnsi="Times New Roman"/>
                      <w:sz w:val="24"/>
                      <w:rtl/>
                      <w:lang w:bidi="ar-JO"/>
                    </w:rPr>
                  </w:pPr>
                  <w:r w:rsidRPr="0080079B">
                    <w:rPr>
                      <w:rFonts w:ascii="Times New Roman" w:hAnsi="Times New Roman"/>
                      <w:sz w:val="24"/>
                      <w:lang w:bidi="ar-JO"/>
                    </w:rPr>
                    <w:t>B</w:t>
                  </w:r>
                </w:p>
              </w:tc>
            </w:tr>
            <w:tr w:rsidR="00861C5C" w:rsidRPr="0080079B" w:rsidTr="002A52E1">
              <w:trPr>
                <w:trHeight w:val="142"/>
                <w:jc w:val="center"/>
              </w:trPr>
              <w:tc>
                <w:tcPr>
                  <w:tcW w:w="1702"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2.75</w:t>
                  </w:r>
                </w:p>
              </w:tc>
              <w:tc>
                <w:tcPr>
                  <w:tcW w:w="2413" w:type="dxa"/>
                </w:tcPr>
                <w:p w:rsidR="00861C5C" w:rsidRPr="0080079B" w:rsidRDefault="00861C5C" w:rsidP="002A52E1">
                  <w:pPr>
                    <w:jc w:val="center"/>
                    <w:rPr>
                      <w:rFonts w:ascii="Times New Roman" w:hAnsi="Times New Roman"/>
                      <w:sz w:val="24"/>
                      <w:rtl/>
                      <w:lang w:bidi="ar-JO"/>
                    </w:rPr>
                  </w:pPr>
                  <w:r w:rsidRPr="0080079B">
                    <w:rPr>
                      <w:rFonts w:ascii="Times New Roman" w:hAnsi="Times New Roman"/>
                      <w:sz w:val="24"/>
                      <w:lang w:bidi="ar-JO"/>
                    </w:rPr>
                    <w:t>B-</w:t>
                  </w:r>
                </w:p>
              </w:tc>
            </w:tr>
            <w:tr w:rsidR="00861C5C" w:rsidRPr="0080079B" w:rsidTr="002A52E1">
              <w:trPr>
                <w:trHeight w:val="142"/>
                <w:jc w:val="center"/>
              </w:trPr>
              <w:tc>
                <w:tcPr>
                  <w:tcW w:w="1702"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2.5</w:t>
                  </w:r>
                </w:p>
              </w:tc>
              <w:tc>
                <w:tcPr>
                  <w:tcW w:w="2413" w:type="dxa"/>
                </w:tcPr>
                <w:p w:rsidR="00861C5C" w:rsidRPr="0080079B" w:rsidRDefault="00861C5C" w:rsidP="002A52E1">
                  <w:pPr>
                    <w:jc w:val="center"/>
                    <w:rPr>
                      <w:rFonts w:ascii="Times New Roman" w:hAnsi="Times New Roman"/>
                      <w:sz w:val="24"/>
                      <w:rtl/>
                      <w:lang w:bidi="ar-JO"/>
                    </w:rPr>
                  </w:pPr>
                  <w:r w:rsidRPr="0080079B">
                    <w:rPr>
                      <w:rFonts w:ascii="Times New Roman" w:hAnsi="Times New Roman"/>
                      <w:sz w:val="24"/>
                      <w:lang w:bidi="ar-JO"/>
                    </w:rPr>
                    <w:t>C+</w:t>
                  </w:r>
                </w:p>
              </w:tc>
            </w:tr>
            <w:tr w:rsidR="00861C5C" w:rsidRPr="0080079B" w:rsidTr="002A52E1">
              <w:trPr>
                <w:trHeight w:val="142"/>
                <w:jc w:val="center"/>
              </w:trPr>
              <w:tc>
                <w:tcPr>
                  <w:tcW w:w="1702"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2</w:t>
                  </w:r>
                </w:p>
              </w:tc>
              <w:tc>
                <w:tcPr>
                  <w:tcW w:w="2413" w:type="dxa"/>
                </w:tcPr>
                <w:p w:rsidR="00861C5C" w:rsidRPr="0080079B" w:rsidRDefault="00861C5C" w:rsidP="002A52E1">
                  <w:pPr>
                    <w:jc w:val="center"/>
                    <w:rPr>
                      <w:rFonts w:ascii="Times New Roman" w:hAnsi="Times New Roman"/>
                      <w:sz w:val="24"/>
                      <w:rtl/>
                      <w:lang w:bidi="ar-JO"/>
                    </w:rPr>
                  </w:pPr>
                  <w:r w:rsidRPr="0080079B">
                    <w:rPr>
                      <w:rFonts w:ascii="Times New Roman" w:hAnsi="Times New Roman"/>
                      <w:sz w:val="24"/>
                      <w:lang w:bidi="ar-JO"/>
                    </w:rPr>
                    <w:t>C</w:t>
                  </w:r>
                </w:p>
              </w:tc>
            </w:tr>
            <w:tr w:rsidR="00861C5C" w:rsidRPr="0080079B" w:rsidTr="002A52E1">
              <w:trPr>
                <w:trHeight w:val="142"/>
                <w:jc w:val="center"/>
              </w:trPr>
              <w:tc>
                <w:tcPr>
                  <w:tcW w:w="1702" w:type="dxa"/>
                </w:tcPr>
                <w:p w:rsidR="00861C5C" w:rsidRPr="0080079B" w:rsidRDefault="00861C5C" w:rsidP="002A52E1">
                  <w:pPr>
                    <w:jc w:val="center"/>
                    <w:rPr>
                      <w:rFonts w:ascii="Times New Roman" w:hAnsi="Times New Roman"/>
                      <w:sz w:val="24"/>
                    </w:rPr>
                  </w:pPr>
                  <w:r w:rsidRPr="0080079B">
                    <w:rPr>
                      <w:rFonts w:ascii="Times New Roman" w:hAnsi="Times New Roman"/>
                      <w:sz w:val="24"/>
                    </w:rPr>
                    <w:t>1.75</w:t>
                  </w:r>
                </w:p>
              </w:tc>
              <w:tc>
                <w:tcPr>
                  <w:tcW w:w="2413" w:type="dxa"/>
                </w:tcPr>
                <w:p w:rsidR="00861C5C" w:rsidRPr="0080079B" w:rsidRDefault="00861C5C" w:rsidP="002A52E1">
                  <w:pPr>
                    <w:jc w:val="center"/>
                    <w:rPr>
                      <w:rFonts w:ascii="Times New Roman" w:hAnsi="Times New Roman"/>
                      <w:sz w:val="24"/>
                      <w:rtl/>
                      <w:lang w:bidi="ar-JO"/>
                    </w:rPr>
                  </w:pPr>
                  <w:r w:rsidRPr="0080079B">
                    <w:rPr>
                      <w:rFonts w:ascii="Times New Roman" w:hAnsi="Times New Roman"/>
                      <w:sz w:val="24"/>
                      <w:lang w:bidi="ar-JO"/>
                    </w:rPr>
                    <w:t>C-</w:t>
                  </w:r>
                </w:p>
              </w:tc>
            </w:tr>
          </w:tbl>
          <w:p w:rsidR="00861C5C" w:rsidRDefault="00861C5C" w:rsidP="002A52E1">
            <w:pPr>
              <w:spacing w:before="80" w:after="120"/>
              <w:rPr>
                <w:rStyle w:val="hps"/>
                <w:rFonts w:ascii="Times New Roman" w:hAnsi="Times New Roman"/>
                <w:bCs/>
                <w:sz w:val="24"/>
                <w:lang w:val="en"/>
              </w:rPr>
            </w:pPr>
          </w:p>
          <w:p w:rsidR="00861C5C" w:rsidRPr="0080079B" w:rsidRDefault="00861C5C" w:rsidP="002A52E1">
            <w:pPr>
              <w:spacing w:before="80" w:after="120"/>
              <w:rPr>
                <w:rFonts w:ascii="Times New Roman" w:hAnsi="Times New Roman"/>
                <w:bCs/>
                <w:sz w:val="24"/>
              </w:rPr>
            </w:pPr>
            <w:r w:rsidRPr="0080079B">
              <w:rPr>
                <w:rFonts w:ascii="Times New Roman" w:hAnsi="Times New Roman"/>
                <w:bCs/>
                <w:sz w:val="24"/>
              </w:rPr>
              <w:t>F- Available university services that support achievement in the course:</w:t>
            </w:r>
          </w:p>
          <w:p w:rsidR="00861C5C" w:rsidRPr="0080079B" w:rsidRDefault="00861C5C" w:rsidP="002A52E1">
            <w:pPr>
              <w:jc w:val="both"/>
              <w:rPr>
                <w:rFonts w:ascii="Times New Roman" w:hAnsi="Times New Roman"/>
                <w:b/>
                <w:bCs/>
                <w:sz w:val="24"/>
                <w:u w:val="single"/>
              </w:rPr>
            </w:pPr>
            <w:r w:rsidRPr="0080079B">
              <w:rPr>
                <w:rFonts w:ascii="Times New Roman" w:hAnsi="Times New Roman"/>
                <w:b/>
                <w:bCs/>
                <w:sz w:val="24"/>
                <w:u w:val="single"/>
              </w:rPr>
              <w:t>Important note</w:t>
            </w:r>
          </w:p>
          <w:p w:rsidR="00861C5C" w:rsidRPr="0080079B" w:rsidRDefault="00861C5C" w:rsidP="002A52E1">
            <w:pPr>
              <w:jc w:val="both"/>
              <w:rPr>
                <w:rFonts w:ascii="Times New Roman" w:hAnsi="Times New Roman"/>
                <w:sz w:val="24"/>
              </w:rPr>
            </w:pPr>
            <w:r w:rsidRPr="0080079B">
              <w:rPr>
                <w:rFonts w:ascii="Times New Roman" w:hAnsi="Times New Roman"/>
                <w:sz w:val="24"/>
              </w:rPr>
              <w:t xml:space="preserve">Communication with students regarding matters concerning the course will be through either e-mail or blackboard. However, most of the times announcements will be sent through e-mails only. It is the student's responsibility to make sure that he/she has a valid e mail address (checked frequently) and that the course coordinator and faculty supervisor have this e mail. </w:t>
            </w:r>
          </w:p>
          <w:p w:rsidR="00861C5C" w:rsidRPr="0080079B" w:rsidRDefault="00861C5C" w:rsidP="002A52E1">
            <w:pPr>
              <w:spacing w:before="80" w:after="120"/>
              <w:rPr>
                <w:rFonts w:ascii="Times New Roman" w:hAnsi="Times New Roman"/>
                <w:b/>
                <w:sz w:val="24"/>
              </w:rPr>
            </w:pPr>
          </w:p>
        </w:tc>
      </w:tr>
    </w:tbl>
    <w:p w:rsidR="00861C5C" w:rsidRPr="0080079B" w:rsidRDefault="00861C5C" w:rsidP="00861C5C">
      <w:pPr>
        <w:pStyle w:val="ps2"/>
        <w:spacing w:before="120" w:after="120" w:line="240" w:lineRule="auto"/>
        <w:rPr>
          <w:rFonts w:ascii="Times New Roman" w:hAnsi="Times New Roman" w:cs="Times New Roman"/>
          <w:sz w:val="24"/>
        </w:rPr>
      </w:pPr>
      <w:r w:rsidRPr="0080079B">
        <w:rPr>
          <w:rFonts w:ascii="Times New Roman" w:hAnsi="Times New Roman" w:cs="Times New Roman"/>
          <w:sz w:val="24"/>
        </w:rPr>
        <w:t>24. 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861C5C" w:rsidRPr="0080079B" w:rsidTr="002A52E1">
        <w:trPr>
          <w:trHeight w:val="833"/>
        </w:trPr>
        <w:tc>
          <w:tcPr>
            <w:tcW w:w="10008" w:type="dxa"/>
            <w:tcBorders>
              <w:bottom w:val="single" w:sz="4" w:space="0" w:color="auto"/>
            </w:tcBorders>
          </w:tcPr>
          <w:p w:rsidR="00861C5C" w:rsidRPr="0080079B" w:rsidRDefault="00861C5C" w:rsidP="00861C5C">
            <w:pPr>
              <w:numPr>
                <w:ilvl w:val="0"/>
                <w:numId w:val="28"/>
              </w:numPr>
              <w:ind w:left="468" w:hanging="270"/>
              <w:jc w:val="both"/>
              <w:rPr>
                <w:rFonts w:ascii="Times New Roman" w:hAnsi="Times New Roman"/>
                <w:sz w:val="24"/>
              </w:rPr>
            </w:pPr>
            <w:r w:rsidRPr="0080079B">
              <w:rPr>
                <w:rFonts w:ascii="Times New Roman" w:hAnsi="Times New Roman"/>
                <w:sz w:val="24"/>
              </w:rPr>
              <w:t>Audio-Visual Aids</w:t>
            </w:r>
          </w:p>
          <w:p w:rsidR="00861C5C" w:rsidRPr="0080079B" w:rsidRDefault="00861C5C" w:rsidP="00861C5C">
            <w:pPr>
              <w:numPr>
                <w:ilvl w:val="0"/>
                <w:numId w:val="28"/>
              </w:numPr>
              <w:ind w:left="468" w:hanging="270"/>
              <w:jc w:val="both"/>
              <w:rPr>
                <w:rFonts w:ascii="Times New Roman" w:hAnsi="Times New Roman"/>
                <w:sz w:val="24"/>
              </w:rPr>
            </w:pPr>
            <w:r w:rsidRPr="0080079B">
              <w:rPr>
                <w:rFonts w:ascii="Times New Roman" w:hAnsi="Times New Roman"/>
                <w:sz w:val="24"/>
              </w:rPr>
              <w:t>Faculty member’s Website</w:t>
            </w:r>
          </w:p>
          <w:p w:rsidR="00861C5C" w:rsidRPr="0080079B" w:rsidRDefault="00861C5C" w:rsidP="00861C5C">
            <w:pPr>
              <w:numPr>
                <w:ilvl w:val="0"/>
                <w:numId w:val="28"/>
              </w:numPr>
              <w:ind w:left="468" w:hanging="270"/>
              <w:jc w:val="both"/>
              <w:rPr>
                <w:rFonts w:ascii="Times New Roman" w:hAnsi="Times New Roman"/>
                <w:sz w:val="24"/>
              </w:rPr>
            </w:pPr>
            <w:r w:rsidRPr="0080079B">
              <w:rPr>
                <w:rFonts w:ascii="Times New Roman" w:hAnsi="Times New Roman"/>
                <w:sz w:val="24"/>
              </w:rPr>
              <w:t>E-Learning Website</w:t>
            </w:r>
          </w:p>
        </w:tc>
      </w:tr>
    </w:tbl>
    <w:p w:rsidR="00861C5C" w:rsidRPr="0080079B" w:rsidRDefault="00861C5C" w:rsidP="00861C5C">
      <w:pPr>
        <w:pStyle w:val="Heading7"/>
        <w:rPr>
          <w:rFonts w:ascii="Times New Roman" w:hAnsi="Times New Roman"/>
          <w:b/>
          <w:bCs/>
          <w:u w:val="none"/>
        </w:rPr>
      </w:pPr>
    </w:p>
    <w:p w:rsidR="00861C5C" w:rsidRPr="0080079B" w:rsidRDefault="00861C5C" w:rsidP="00861C5C">
      <w:pPr>
        <w:pStyle w:val="Heading7"/>
        <w:rPr>
          <w:rFonts w:ascii="Times New Roman" w:hAnsi="Times New Roman"/>
          <w:b/>
          <w:bCs/>
          <w:u w:val="none"/>
        </w:rPr>
      </w:pPr>
      <w:r w:rsidRPr="0080079B">
        <w:rPr>
          <w:rFonts w:ascii="Times New Roman" w:hAnsi="Times New Roman"/>
          <w:b/>
          <w:bCs/>
          <w:u w:val="none"/>
        </w:rPr>
        <w:t>2</w:t>
      </w:r>
      <w:r>
        <w:rPr>
          <w:rFonts w:ascii="Times New Roman" w:hAnsi="Times New Roman"/>
          <w:b/>
          <w:bCs/>
          <w:u w:val="none"/>
        </w:rPr>
        <w:t>5</w:t>
      </w:r>
      <w:r w:rsidRPr="0080079B">
        <w:rPr>
          <w:rFonts w:ascii="Times New Roman" w:hAnsi="Times New Roman"/>
          <w:b/>
          <w:bCs/>
          <w:u w:val="none"/>
        </w:rPr>
        <w:t xml:space="preserve">. </w:t>
      </w:r>
      <w:r w:rsidRPr="0080079B">
        <w:rPr>
          <w:rFonts w:ascii="Times New Roman" w:hAnsi="Times New Roman"/>
          <w:b/>
          <w:bCs/>
          <w:u w:val="none"/>
          <w:lang w:val="en-US"/>
        </w:rPr>
        <w:t xml:space="preserve">References: </w:t>
      </w:r>
    </w:p>
    <w:p w:rsidR="00861C5C" w:rsidRPr="0080079B" w:rsidRDefault="00861C5C" w:rsidP="00861C5C">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861C5C" w:rsidRPr="0080079B" w:rsidTr="002A52E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861C5C" w:rsidRPr="0080079B" w:rsidRDefault="00861C5C" w:rsidP="002A52E1">
            <w:pPr>
              <w:rPr>
                <w:rFonts w:ascii="Times New Roman" w:hAnsi="Times New Roman"/>
                <w:sz w:val="24"/>
              </w:rPr>
            </w:pPr>
          </w:p>
          <w:p w:rsidR="00861C5C" w:rsidRPr="0080079B" w:rsidRDefault="00861C5C" w:rsidP="00861C5C">
            <w:pPr>
              <w:numPr>
                <w:ilvl w:val="0"/>
                <w:numId w:val="2"/>
              </w:numPr>
              <w:ind w:left="360"/>
              <w:rPr>
                <w:rFonts w:ascii="Times New Roman" w:hAnsi="Times New Roman"/>
                <w:sz w:val="24"/>
              </w:rPr>
            </w:pPr>
            <w:r w:rsidRPr="0080079B">
              <w:rPr>
                <w:rFonts w:ascii="Times New Roman" w:hAnsi="Times New Roman"/>
                <w:sz w:val="24"/>
              </w:rPr>
              <w:t>Recommended books, materials, and media:</w:t>
            </w:r>
          </w:p>
          <w:p w:rsidR="00861C5C" w:rsidRPr="0080079B" w:rsidRDefault="00861C5C" w:rsidP="00861C5C">
            <w:pPr>
              <w:rPr>
                <w:rFonts w:ascii="Times New Roman" w:hAnsi="Times New Roman"/>
                <w:sz w:val="24"/>
                <w:lang w:val="en-US"/>
              </w:rPr>
            </w:pPr>
          </w:p>
          <w:p w:rsidR="00861C5C" w:rsidRPr="0080079B" w:rsidRDefault="00861C5C" w:rsidP="00861C5C">
            <w:pPr>
              <w:pStyle w:val="Heading3"/>
              <w:rPr>
                <w:rFonts w:ascii="Times New Roman" w:hAnsi="Times New Roman"/>
                <w:sz w:val="24"/>
              </w:rPr>
            </w:pPr>
            <w:r w:rsidRPr="0080079B">
              <w:rPr>
                <w:rFonts w:ascii="Times New Roman" w:hAnsi="Times New Roman"/>
                <w:sz w:val="24"/>
              </w:rPr>
              <w:t>Textbook</w:t>
            </w:r>
          </w:p>
          <w:p w:rsidR="00861C5C" w:rsidRPr="0080079B" w:rsidRDefault="00861C5C" w:rsidP="00861C5C">
            <w:pPr>
              <w:numPr>
                <w:ilvl w:val="0"/>
                <w:numId w:val="29"/>
              </w:numPr>
              <w:jc w:val="both"/>
              <w:rPr>
                <w:rFonts w:ascii="Times New Roman" w:hAnsi="Times New Roman"/>
                <w:sz w:val="24"/>
                <w:lang w:val="en-US"/>
              </w:rPr>
            </w:pPr>
            <w:r w:rsidRPr="0080079B">
              <w:rPr>
                <w:rFonts w:ascii="Times New Roman" w:hAnsi="Times New Roman"/>
                <w:sz w:val="24"/>
              </w:rPr>
              <w:t>Morton et al (201</w:t>
            </w:r>
            <w:r>
              <w:rPr>
                <w:rFonts w:ascii="Times New Roman" w:hAnsi="Times New Roman"/>
                <w:sz w:val="24"/>
              </w:rPr>
              <w:t>5</w:t>
            </w:r>
            <w:r w:rsidRPr="0080079B">
              <w:rPr>
                <w:rFonts w:ascii="Times New Roman" w:hAnsi="Times New Roman"/>
                <w:sz w:val="24"/>
              </w:rPr>
              <w:t>) Critical care nursing: a holistic approach. Philadelphia, JB Lippincott. 1</w:t>
            </w:r>
            <w:r>
              <w:rPr>
                <w:rFonts w:ascii="Times New Roman" w:hAnsi="Times New Roman"/>
                <w:sz w:val="24"/>
              </w:rPr>
              <w:t>1</w:t>
            </w:r>
            <w:r w:rsidRPr="0080079B">
              <w:rPr>
                <w:rFonts w:ascii="Times New Roman" w:hAnsi="Times New Roman"/>
                <w:sz w:val="24"/>
                <w:vertAlign w:val="superscript"/>
              </w:rPr>
              <w:t>th</w:t>
            </w:r>
            <w:r w:rsidRPr="0080079B">
              <w:rPr>
                <w:rFonts w:ascii="Times New Roman" w:hAnsi="Times New Roman"/>
                <w:sz w:val="24"/>
              </w:rPr>
              <w:t xml:space="preserve"> edition</w:t>
            </w:r>
          </w:p>
          <w:p w:rsidR="00861C5C" w:rsidRPr="0080079B" w:rsidRDefault="00861C5C" w:rsidP="00861C5C">
            <w:pPr>
              <w:numPr>
                <w:ilvl w:val="0"/>
                <w:numId w:val="2"/>
              </w:numPr>
              <w:ind w:left="360"/>
              <w:rPr>
                <w:rFonts w:ascii="Times New Roman" w:hAnsi="Times New Roman"/>
                <w:sz w:val="24"/>
              </w:rPr>
            </w:pPr>
            <w:r w:rsidRPr="0080079B">
              <w:rPr>
                <w:rFonts w:ascii="Times New Roman" w:hAnsi="Times New Roman"/>
                <w:sz w:val="24"/>
              </w:rPr>
              <w:t xml:space="preserve">Required </w:t>
            </w:r>
            <w:r w:rsidRPr="0080079B">
              <w:rPr>
                <w:rFonts w:ascii="Times New Roman" w:hAnsi="Times New Roman"/>
                <w:sz w:val="24"/>
                <w:lang w:val="en-US"/>
              </w:rPr>
              <w:t>book (</w:t>
            </w:r>
            <w:r w:rsidRPr="0080079B">
              <w:rPr>
                <w:rFonts w:ascii="Times New Roman" w:hAnsi="Times New Roman"/>
                <w:sz w:val="24"/>
              </w:rPr>
              <w:t>s), assigned reading and audio-visuals:</w:t>
            </w:r>
          </w:p>
          <w:p w:rsidR="00861C5C" w:rsidRPr="0080079B" w:rsidRDefault="00861C5C" w:rsidP="002A52E1">
            <w:pPr>
              <w:rPr>
                <w:rFonts w:ascii="Times New Roman" w:hAnsi="Times New Roman"/>
                <w:sz w:val="24"/>
              </w:rPr>
            </w:pPr>
          </w:p>
          <w:p w:rsidR="00861C5C" w:rsidRPr="0080079B" w:rsidRDefault="00861C5C" w:rsidP="00861C5C">
            <w:pPr>
              <w:numPr>
                <w:ilvl w:val="0"/>
                <w:numId w:val="29"/>
              </w:numPr>
              <w:jc w:val="both"/>
              <w:rPr>
                <w:rFonts w:ascii="Times New Roman" w:hAnsi="Times New Roman"/>
                <w:sz w:val="24"/>
              </w:rPr>
            </w:pPr>
            <w:r w:rsidRPr="0080079B">
              <w:rPr>
                <w:rFonts w:ascii="Times New Roman" w:hAnsi="Times New Roman"/>
                <w:sz w:val="24"/>
              </w:rPr>
              <w:t>Urden L, Stacy K, and Lough M (2010) Thelan’s Critical care nursing: diagnosis and management (5</w:t>
            </w:r>
            <w:r w:rsidRPr="0080079B">
              <w:rPr>
                <w:rFonts w:ascii="Times New Roman" w:hAnsi="Times New Roman"/>
                <w:sz w:val="24"/>
                <w:vertAlign w:val="superscript"/>
              </w:rPr>
              <w:t>th</w:t>
            </w:r>
            <w:r w:rsidRPr="0080079B">
              <w:rPr>
                <w:rFonts w:ascii="Times New Roman" w:hAnsi="Times New Roman"/>
                <w:sz w:val="24"/>
              </w:rPr>
              <w:t xml:space="preserve"> Ed.). St. Louis, Mosby.</w:t>
            </w:r>
          </w:p>
          <w:p w:rsidR="00861C5C" w:rsidRPr="0080079B" w:rsidRDefault="00861C5C" w:rsidP="00861C5C">
            <w:pPr>
              <w:numPr>
                <w:ilvl w:val="0"/>
                <w:numId w:val="29"/>
              </w:numPr>
              <w:jc w:val="both"/>
              <w:rPr>
                <w:rFonts w:ascii="Times New Roman" w:hAnsi="Times New Roman"/>
                <w:sz w:val="24"/>
              </w:rPr>
            </w:pPr>
            <w:r w:rsidRPr="0080079B">
              <w:rPr>
                <w:rFonts w:ascii="Times New Roman" w:hAnsi="Times New Roman"/>
                <w:sz w:val="24"/>
              </w:rPr>
              <w:t>Alspach J. (2008) Core curriculum for critical care nursing. (6</w:t>
            </w:r>
            <w:r w:rsidRPr="0080079B">
              <w:rPr>
                <w:rFonts w:ascii="Times New Roman" w:hAnsi="Times New Roman"/>
                <w:sz w:val="24"/>
                <w:vertAlign w:val="superscript"/>
              </w:rPr>
              <w:t>th</w:t>
            </w:r>
            <w:r w:rsidRPr="0080079B">
              <w:rPr>
                <w:rFonts w:ascii="Times New Roman" w:hAnsi="Times New Roman"/>
                <w:sz w:val="24"/>
              </w:rPr>
              <w:t xml:space="preserve"> ed.). London, W.B saunders. </w:t>
            </w:r>
          </w:p>
          <w:p w:rsidR="00861C5C" w:rsidRPr="0080079B" w:rsidRDefault="00861C5C" w:rsidP="00861C5C">
            <w:pPr>
              <w:numPr>
                <w:ilvl w:val="0"/>
                <w:numId w:val="29"/>
              </w:numPr>
              <w:jc w:val="both"/>
              <w:rPr>
                <w:rFonts w:ascii="Times New Roman" w:hAnsi="Times New Roman"/>
                <w:sz w:val="24"/>
              </w:rPr>
            </w:pPr>
            <w:r w:rsidRPr="0080079B">
              <w:rPr>
                <w:rFonts w:ascii="Times New Roman" w:hAnsi="Times New Roman"/>
                <w:sz w:val="24"/>
              </w:rPr>
              <w:t xml:space="preserve">Ruppert S et al (1996) Dolan’s critical cane nursing (2nd Ed). Philadelphia, FA Davis. </w:t>
            </w:r>
          </w:p>
          <w:p w:rsidR="00861C5C" w:rsidRPr="00861C5C" w:rsidRDefault="00861C5C" w:rsidP="00861C5C">
            <w:pPr>
              <w:numPr>
                <w:ilvl w:val="0"/>
                <w:numId w:val="29"/>
              </w:numPr>
              <w:jc w:val="both"/>
              <w:rPr>
                <w:rFonts w:ascii="Times New Roman" w:hAnsi="Times New Roman"/>
                <w:sz w:val="24"/>
              </w:rPr>
            </w:pPr>
            <w:r w:rsidRPr="0080079B">
              <w:rPr>
                <w:rFonts w:ascii="Times New Roman" w:hAnsi="Times New Roman"/>
                <w:sz w:val="24"/>
              </w:rPr>
              <w:t>Jones, S et al (1998) The really useful book on intensive care. Carnforth, UK, Martin Lister publishing.</w:t>
            </w:r>
          </w:p>
        </w:tc>
      </w:tr>
    </w:tbl>
    <w:p w:rsidR="00861C5C" w:rsidRPr="0080079B" w:rsidRDefault="00861C5C" w:rsidP="00861C5C">
      <w:pPr>
        <w:pStyle w:val="ps2"/>
        <w:spacing w:before="120" w:after="120" w:line="240" w:lineRule="auto"/>
        <w:rPr>
          <w:rFonts w:ascii="Times New Roman" w:hAnsi="Times New Roman" w:cs="Times New Roman"/>
          <w:b w:val="0"/>
          <w:bCs w:val="0"/>
          <w:sz w:val="24"/>
        </w:rPr>
      </w:pPr>
      <w:r w:rsidRPr="0080079B">
        <w:rPr>
          <w:rFonts w:ascii="Times New Roman" w:hAnsi="Times New Roman" w:cs="Times New Roman"/>
          <w:sz w:val="24"/>
        </w:rPr>
        <w:t>2</w:t>
      </w:r>
      <w:r>
        <w:rPr>
          <w:rFonts w:ascii="Times New Roman" w:hAnsi="Times New Roman" w:cs="Times New Roman"/>
          <w:sz w:val="24"/>
        </w:rPr>
        <w:t>6</w:t>
      </w:r>
      <w:r w:rsidRPr="0080079B">
        <w:rPr>
          <w:rFonts w:ascii="Times New Roman" w:hAnsi="Times New Roman" w:cs="Times New Roman"/>
          <w:sz w:val="24"/>
        </w:rPr>
        <w:t>. Additional information:</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861C5C" w:rsidRPr="0080079B" w:rsidTr="002A52E1">
        <w:tc>
          <w:tcPr>
            <w:tcW w:w="10008" w:type="dxa"/>
          </w:tcPr>
          <w:p w:rsidR="00861C5C" w:rsidRPr="0080079B" w:rsidRDefault="00861C5C" w:rsidP="002A52E1">
            <w:pPr>
              <w:rPr>
                <w:rFonts w:ascii="Times New Roman" w:hAnsi="Times New Roman"/>
                <w:sz w:val="24"/>
              </w:rPr>
            </w:pPr>
          </w:p>
        </w:tc>
      </w:tr>
    </w:tbl>
    <w:p w:rsidR="00861C5C" w:rsidRPr="0080079B" w:rsidRDefault="00861C5C" w:rsidP="00861C5C">
      <w:pPr>
        <w:rPr>
          <w:rFonts w:ascii="Times New Roman" w:hAnsi="Times New Roman"/>
          <w:sz w:val="24"/>
        </w:rPr>
      </w:pPr>
    </w:p>
    <w:p w:rsidR="00861C5C" w:rsidRPr="0080079B" w:rsidRDefault="00861C5C" w:rsidP="00424666">
      <w:pPr>
        <w:autoSpaceDE w:val="0"/>
        <w:autoSpaceDN w:val="0"/>
        <w:adjustRightInd w:val="0"/>
        <w:spacing w:line="480" w:lineRule="auto"/>
        <w:rPr>
          <w:rFonts w:ascii="Times New Roman" w:hAnsi="Times New Roman"/>
          <w:color w:val="000000"/>
          <w:sz w:val="24"/>
          <w:lang w:val="en-US"/>
        </w:rPr>
      </w:pPr>
      <w:r w:rsidRPr="0080079B">
        <w:rPr>
          <w:rFonts w:ascii="Times New Roman" w:hAnsi="Times New Roman"/>
          <w:color w:val="000000"/>
          <w:sz w:val="24"/>
          <w:lang w:val="en-US"/>
        </w:rPr>
        <w:t>Name of Course Coordinator: ---Amani Khalil------Signature: ------------------------- Date: --</w:t>
      </w:r>
      <w:r w:rsidR="00424666">
        <w:rPr>
          <w:rFonts w:ascii="Times New Roman" w:hAnsi="Times New Roman"/>
          <w:color w:val="000000"/>
          <w:sz w:val="24"/>
          <w:lang w:val="en-US"/>
        </w:rPr>
        <w:t>26/2/2018</w:t>
      </w:r>
      <w:r w:rsidRPr="0080079B">
        <w:rPr>
          <w:rFonts w:ascii="Times New Roman" w:hAnsi="Times New Roman"/>
          <w:color w:val="000000"/>
          <w:sz w:val="24"/>
          <w:lang w:val="en-US"/>
        </w:rPr>
        <w:t>- Head of curriculum committee/Department: ------------------------- Signature: -----------</w:t>
      </w:r>
    </w:p>
    <w:p w:rsidR="00861C5C" w:rsidRPr="0080079B" w:rsidRDefault="00861C5C" w:rsidP="00861C5C">
      <w:pPr>
        <w:autoSpaceDE w:val="0"/>
        <w:autoSpaceDN w:val="0"/>
        <w:adjustRightInd w:val="0"/>
        <w:spacing w:line="480" w:lineRule="auto"/>
        <w:rPr>
          <w:rFonts w:ascii="Times New Roman" w:hAnsi="Times New Roman"/>
          <w:color w:val="000000"/>
          <w:sz w:val="24"/>
          <w:lang w:val="en-US"/>
        </w:rPr>
      </w:pPr>
      <w:r w:rsidRPr="0080079B">
        <w:rPr>
          <w:rFonts w:ascii="Times New Roman" w:hAnsi="Times New Roman"/>
          <w:color w:val="000000"/>
          <w:sz w:val="24"/>
          <w:lang w:val="en-US"/>
        </w:rPr>
        <w:t>Head of Department: ------------------------- Signature: ---------------------------------</w:t>
      </w:r>
    </w:p>
    <w:p w:rsidR="00861C5C" w:rsidRPr="0080079B" w:rsidRDefault="00861C5C" w:rsidP="00861C5C">
      <w:pPr>
        <w:autoSpaceDE w:val="0"/>
        <w:autoSpaceDN w:val="0"/>
        <w:adjustRightInd w:val="0"/>
        <w:spacing w:line="480" w:lineRule="auto"/>
        <w:rPr>
          <w:rFonts w:ascii="Times New Roman" w:hAnsi="Times New Roman"/>
          <w:color w:val="000000"/>
          <w:sz w:val="24"/>
          <w:lang w:val="en-US"/>
        </w:rPr>
      </w:pPr>
      <w:r w:rsidRPr="0080079B">
        <w:rPr>
          <w:rFonts w:ascii="Times New Roman" w:hAnsi="Times New Roman"/>
          <w:color w:val="000000"/>
          <w:sz w:val="24"/>
          <w:lang w:val="en-US"/>
        </w:rPr>
        <w:t>Head of curriculum committee/Faculty: ------------------------- Signature: ---------------------------------</w:t>
      </w:r>
    </w:p>
    <w:p w:rsidR="00861C5C" w:rsidRPr="0080079B" w:rsidRDefault="00861C5C" w:rsidP="00861C5C">
      <w:pPr>
        <w:autoSpaceDE w:val="0"/>
        <w:autoSpaceDN w:val="0"/>
        <w:adjustRightInd w:val="0"/>
        <w:rPr>
          <w:rFonts w:ascii="Times New Roman" w:hAnsi="Times New Roman"/>
          <w:color w:val="000000"/>
          <w:sz w:val="24"/>
          <w:lang w:val="en-US"/>
        </w:rPr>
      </w:pPr>
      <w:r w:rsidRPr="0080079B">
        <w:rPr>
          <w:rFonts w:ascii="Times New Roman" w:hAnsi="Times New Roman"/>
          <w:color w:val="000000"/>
          <w:sz w:val="24"/>
          <w:lang w:val="en-US"/>
        </w:rPr>
        <w:t>Dean: ------------------------------------------- -Signature: ---------------------------------</w:t>
      </w:r>
    </w:p>
    <w:p w:rsidR="00861C5C" w:rsidRPr="0080079B" w:rsidRDefault="00861C5C" w:rsidP="00861C5C">
      <w:pPr>
        <w:autoSpaceDE w:val="0"/>
        <w:autoSpaceDN w:val="0"/>
        <w:adjustRightInd w:val="0"/>
        <w:ind w:left="4320" w:firstLine="720"/>
        <w:jc w:val="center"/>
        <w:rPr>
          <w:rFonts w:ascii="Times New Roman" w:hAnsi="Times New Roman"/>
          <w:color w:val="000000"/>
          <w:sz w:val="24"/>
          <w:u w:val="single"/>
          <w:lang w:val="en-US"/>
        </w:rPr>
      </w:pPr>
      <w:r w:rsidRPr="0080079B">
        <w:rPr>
          <w:rFonts w:ascii="Times New Roman" w:hAnsi="Times New Roman"/>
          <w:color w:val="000000"/>
          <w:sz w:val="24"/>
          <w:u w:val="single"/>
          <w:lang w:val="en-US"/>
        </w:rPr>
        <w:t>Copy to:</w:t>
      </w:r>
    </w:p>
    <w:p w:rsidR="00861C5C" w:rsidRPr="0080079B" w:rsidRDefault="00861C5C" w:rsidP="00861C5C">
      <w:pPr>
        <w:autoSpaceDE w:val="0"/>
        <w:autoSpaceDN w:val="0"/>
        <w:adjustRightInd w:val="0"/>
        <w:ind w:left="5040" w:firstLine="720"/>
        <w:rPr>
          <w:rFonts w:ascii="Times New Roman" w:hAnsi="Times New Roman"/>
          <w:color w:val="000000"/>
          <w:sz w:val="24"/>
          <w:lang w:val="en-US"/>
        </w:rPr>
      </w:pPr>
      <w:r w:rsidRPr="0080079B">
        <w:rPr>
          <w:rFonts w:ascii="Times New Roman" w:hAnsi="Times New Roman"/>
          <w:color w:val="000000"/>
          <w:sz w:val="24"/>
          <w:lang w:val="en-US"/>
        </w:rPr>
        <w:tab/>
        <w:t>Head of Department</w:t>
      </w:r>
    </w:p>
    <w:p w:rsidR="00861C5C" w:rsidRPr="0080079B" w:rsidRDefault="00861C5C" w:rsidP="00861C5C">
      <w:pPr>
        <w:autoSpaceDE w:val="0"/>
        <w:autoSpaceDN w:val="0"/>
        <w:adjustRightInd w:val="0"/>
        <w:ind w:firstLine="720"/>
        <w:rPr>
          <w:rFonts w:ascii="Times New Roman" w:hAnsi="Times New Roman"/>
          <w:color w:val="000000"/>
          <w:sz w:val="24"/>
          <w:lang w:val="en-US"/>
        </w:rPr>
      </w:pPr>
      <w:r>
        <w:rPr>
          <w:rFonts w:ascii="Times New Roman" w:hAnsi="Times New Roman"/>
          <w:color w:val="000000"/>
          <w:sz w:val="24"/>
          <w:lang w:val="en-US"/>
        </w:rPr>
        <w:tab/>
      </w:r>
      <w:r>
        <w:rPr>
          <w:rFonts w:ascii="Times New Roman" w:hAnsi="Times New Roman"/>
          <w:color w:val="000000"/>
          <w:sz w:val="24"/>
          <w:lang w:val="en-US"/>
        </w:rPr>
        <w:tab/>
      </w:r>
      <w:r>
        <w:rPr>
          <w:rFonts w:ascii="Times New Roman" w:hAnsi="Times New Roman"/>
          <w:color w:val="000000"/>
          <w:sz w:val="24"/>
          <w:lang w:val="en-US"/>
        </w:rPr>
        <w:tab/>
      </w:r>
      <w:r>
        <w:rPr>
          <w:rFonts w:ascii="Times New Roman" w:hAnsi="Times New Roman"/>
          <w:color w:val="000000"/>
          <w:sz w:val="24"/>
          <w:lang w:val="en-US"/>
        </w:rPr>
        <w:tab/>
      </w:r>
      <w:r>
        <w:rPr>
          <w:rFonts w:ascii="Times New Roman" w:hAnsi="Times New Roman"/>
          <w:color w:val="000000"/>
          <w:sz w:val="24"/>
          <w:lang w:val="en-US"/>
        </w:rPr>
        <w:tab/>
      </w:r>
      <w:r>
        <w:rPr>
          <w:rFonts w:ascii="Times New Roman" w:hAnsi="Times New Roman"/>
          <w:color w:val="000000"/>
          <w:sz w:val="24"/>
          <w:lang w:val="en-US"/>
        </w:rPr>
        <w:tab/>
      </w:r>
      <w:r>
        <w:rPr>
          <w:rFonts w:ascii="Times New Roman" w:hAnsi="Times New Roman"/>
          <w:color w:val="000000"/>
          <w:sz w:val="24"/>
          <w:lang w:val="en-US"/>
        </w:rPr>
        <w:tab/>
      </w:r>
      <w:r w:rsidRPr="0080079B">
        <w:rPr>
          <w:rFonts w:ascii="Times New Roman" w:hAnsi="Times New Roman"/>
          <w:color w:val="000000"/>
          <w:sz w:val="24"/>
          <w:lang w:val="en-US"/>
        </w:rPr>
        <w:t>Assistant Dean for Quality Assurance</w:t>
      </w:r>
    </w:p>
    <w:p w:rsidR="00861C5C" w:rsidRPr="0080079B" w:rsidRDefault="00861C5C" w:rsidP="00E34133">
      <w:pPr>
        <w:autoSpaceDE w:val="0"/>
        <w:autoSpaceDN w:val="0"/>
        <w:adjustRightInd w:val="0"/>
        <w:ind w:left="4320" w:firstLine="720"/>
        <w:rPr>
          <w:rFonts w:ascii="Times New Roman" w:hAnsi="Times New Roman"/>
          <w:color w:val="000000"/>
          <w:sz w:val="24"/>
          <w:lang w:val="en-US"/>
        </w:rPr>
      </w:pPr>
      <w:r w:rsidRPr="0080079B">
        <w:rPr>
          <w:rFonts w:ascii="Times New Roman" w:hAnsi="Times New Roman"/>
          <w:color w:val="000000"/>
          <w:sz w:val="24"/>
          <w:lang w:val="en-US"/>
        </w:rPr>
        <w:tab/>
      </w:r>
      <w:r w:rsidRPr="0080079B">
        <w:rPr>
          <w:rFonts w:ascii="Times New Roman" w:hAnsi="Times New Roman"/>
          <w:color w:val="000000"/>
          <w:sz w:val="24"/>
          <w:lang w:val="en-US"/>
        </w:rPr>
        <w:tab/>
        <w:t>Course File</w:t>
      </w:r>
    </w:p>
    <w:sectPr w:rsidR="00861C5C" w:rsidRPr="0080079B" w:rsidSect="00683A68">
      <w:headerReference w:type="default" r:id="rId15"/>
      <w:footerReference w:type="default" r:id="rId16"/>
      <w:headerReference w:type="first" r:id="rId17"/>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320" w:rsidRDefault="00CD1320">
      <w:r>
        <w:separator/>
      </w:r>
    </w:p>
  </w:endnote>
  <w:endnote w:type="continuationSeparator" w:id="0">
    <w:p w:rsidR="00CD1320" w:rsidRDefault="00CD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25"/>
      <w:gridCol w:w="8865"/>
    </w:tblGrid>
    <w:tr w:rsidR="00683A68" w:rsidTr="00683A68">
      <w:tc>
        <w:tcPr>
          <w:tcW w:w="918" w:type="dxa"/>
        </w:tcPr>
        <w:p w:rsidR="00683A68" w:rsidRPr="00683A68" w:rsidRDefault="008F2A66">
          <w:pPr>
            <w:pStyle w:val="Footer"/>
            <w:jc w:val="right"/>
            <w:rPr>
              <w:b/>
              <w:bCs/>
              <w:color w:val="4F81BD"/>
              <w:sz w:val="32"/>
              <w:szCs w:val="32"/>
            </w:rPr>
          </w:pPr>
          <w:r w:rsidRPr="00683A68">
            <w:rPr>
              <w:sz w:val="22"/>
              <w:szCs w:val="22"/>
            </w:rPr>
            <w:fldChar w:fldCharType="begin"/>
          </w:r>
          <w:r w:rsidR="00683A68" w:rsidRPr="00683A68">
            <w:instrText xml:space="preserve"> PAGE   \* MERGEFORMAT </w:instrText>
          </w:r>
          <w:r w:rsidRPr="00683A68">
            <w:rPr>
              <w:sz w:val="22"/>
              <w:szCs w:val="22"/>
            </w:rPr>
            <w:fldChar w:fldCharType="separate"/>
          </w:r>
          <w:r w:rsidR="00132026" w:rsidRPr="00132026">
            <w:rPr>
              <w:b/>
              <w:bCs/>
              <w:noProof/>
              <w:color w:val="4F81BD"/>
              <w:sz w:val="32"/>
              <w:szCs w:val="32"/>
            </w:rPr>
            <w:t>7</w:t>
          </w:r>
          <w:r w:rsidRPr="00683A68">
            <w:rPr>
              <w:b/>
              <w:bCs/>
              <w:noProof/>
              <w:color w:val="4F81BD"/>
              <w:sz w:val="32"/>
              <w:szCs w:val="32"/>
            </w:rPr>
            <w:fldChar w:fldCharType="end"/>
          </w:r>
        </w:p>
      </w:tc>
      <w:tc>
        <w:tcPr>
          <w:tcW w:w="7938" w:type="dxa"/>
        </w:tcPr>
        <w:p w:rsidR="00683A68" w:rsidRDefault="00683A68">
          <w:pPr>
            <w:pStyle w:val="Footer"/>
          </w:pPr>
        </w:p>
      </w:tc>
    </w:tr>
  </w:tbl>
  <w:p w:rsidR="00CC4F1F" w:rsidRDefault="00CC4F1F">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320" w:rsidRDefault="00CD1320">
      <w:r>
        <w:separator/>
      </w:r>
    </w:p>
  </w:footnote>
  <w:footnote w:type="continuationSeparator" w:id="0">
    <w:p w:rsidR="00CD1320" w:rsidRDefault="00CD1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20" w:rsidRPr="00F51120" w:rsidRDefault="00F51120"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CC4F1F" w:rsidRDefault="00CC4F1F">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743" w:type="dxa"/>
      <w:tblInd w:w="-5" w:type="dxa"/>
      <w:tblLook w:val="01E0" w:firstRow="1" w:lastRow="1" w:firstColumn="1" w:lastColumn="1" w:noHBand="0" w:noVBand="0"/>
    </w:tblPr>
    <w:tblGrid>
      <w:gridCol w:w="8758"/>
      <w:gridCol w:w="1985"/>
    </w:tblGrid>
    <w:tr w:rsidR="004644A0" w:rsidRPr="0098692C" w:rsidTr="0028440B">
      <w:trPr>
        <w:trHeight w:val="324"/>
      </w:trPr>
      <w:tc>
        <w:tcPr>
          <w:tcW w:w="8758" w:type="dxa"/>
          <w:hideMark/>
        </w:tcPr>
        <w:p w:rsidR="004644A0" w:rsidRPr="0098692C" w:rsidRDefault="004644A0" w:rsidP="004644A0">
          <w:pPr>
            <w:tabs>
              <w:tab w:val="center" w:pos="4153"/>
              <w:tab w:val="right" w:pos="8306"/>
            </w:tabs>
            <w:bidi/>
            <w:ind w:right="360"/>
            <w:rPr>
              <w:rFonts w:ascii="Calibri" w:hAnsi="Calibri"/>
              <w:b/>
              <w:bCs/>
              <w:sz w:val="28"/>
              <w:szCs w:val="28"/>
              <w:lang w:val="en-US" w:bidi="ar-JO"/>
            </w:rPr>
          </w:pPr>
          <w:r w:rsidRPr="0098692C">
            <w:rPr>
              <w:rFonts w:ascii="Times New Roman" w:hAnsi="Times New Roman" w:hint="cs"/>
              <w:sz w:val="28"/>
              <w:szCs w:val="28"/>
              <w:rtl/>
              <w:lang w:val="en-US" w:bidi="ar-JO"/>
            </w:rPr>
            <w:t>الجامعة الأردنية</w:t>
          </w:r>
        </w:p>
      </w:tc>
      <w:tc>
        <w:tcPr>
          <w:tcW w:w="1985" w:type="dxa"/>
          <w:hideMark/>
        </w:tcPr>
        <w:p w:rsidR="004644A0" w:rsidRPr="0098692C" w:rsidRDefault="004644A0" w:rsidP="004644A0">
          <w:pPr>
            <w:tabs>
              <w:tab w:val="center" w:pos="4153"/>
              <w:tab w:val="right" w:pos="8306"/>
            </w:tabs>
            <w:bidi/>
            <w:rPr>
              <w:rFonts w:ascii="Times New Roman" w:hAnsi="Times New Roman"/>
              <w:b/>
              <w:bCs/>
              <w:sz w:val="22"/>
              <w:szCs w:val="22"/>
              <w:lang w:val="en-US"/>
            </w:rPr>
          </w:pPr>
          <w:r w:rsidRPr="0098692C">
            <w:rPr>
              <w:rFonts w:ascii="Times New Roman" w:hAnsi="Times New Roman" w:hint="cs"/>
              <w:sz w:val="22"/>
              <w:szCs w:val="22"/>
              <w:rtl/>
              <w:lang w:val="en-US"/>
            </w:rPr>
            <w:t>الإصدار: 01</w:t>
          </w:r>
        </w:p>
      </w:tc>
    </w:tr>
    <w:tr w:rsidR="004644A0" w:rsidRPr="0098692C" w:rsidTr="0028440B">
      <w:trPr>
        <w:trHeight w:val="265"/>
      </w:trPr>
      <w:tc>
        <w:tcPr>
          <w:tcW w:w="8758" w:type="dxa"/>
          <w:hideMark/>
        </w:tcPr>
        <w:p w:rsidR="004644A0" w:rsidRPr="0098692C" w:rsidRDefault="004644A0" w:rsidP="004644A0">
          <w:pPr>
            <w:tabs>
              <w:tab w:val="center" w:pos="2022"/>
              <w:tab w:val="center" w:pos="4153"/>
              <w:tab w:val="right" w:pos="8306"/>
            </w:tabs>
            <w:bidi/>
            <w:rPr>
              <w:rFonts w:ascii="Times New Roman" w:hAnsi="Times New Roman"/>
              <w:b/>
              <w:bCs/>
              <w:sz w:val="22"/>
              <w:szCs w:val="22"/>
              <w:rtl/>
              <w:lang w:val="en-US" w:bidi="ar-LY"/>
            </w:rPr>
          </w:pPr>
          <w:r w:rsidRPr="0098692C">
            <w:rPr>
              <w:rFonts w:ascii="Times New Roman" w:hAnsi="Times New Roman" w:hint="cs"/>
              <w:sz w:val="22"/>
              <w:szCs w:val="22"/>
              <w:rtl/>
              <w:lang w:val="en-US" w:bidi="ar-JO"/>
            </w:rPr>
            <w:t xml:space="preserve">رقم النموذج:  </w:t>
          </w:r>
          <w:r w:rsidRPr="0098692C">
            <w:rPr>
              <w:rFonts w:ascii="Times New Roman" w:hAnsi="Times New Roman"/>
              <w:sz w:val="22"/>
              <w:szCs w:val="22"/>
              <w:lang w:val="en-US" w:bidi="ar-LY"/>
            </w:rPr>
            <w:t>QF-AQAC-03.02</w:t>
          </w:r>
          <w:r w:rsidRPr="0098692C">
            <w:rPr>
              <w:rFonts w:ascii="Times New Roman" w:hAnsi="Times New Roman" w:hint="cs"/>
              <w:sz w:val="22"/>
              <w:szCs w:val="22"/>
              <w:rtl/>
              <w:lang w:val="en-US" w:bidi="ar-LY"/>
            </w:rPr>
            <w:tab/>
          </w:r>
          <w:r w:rsidRPr="0098692C">
            <w:rPr>
              <w:rFonts w:ascii="Times New Roman" w:hAnsi="Times New Roman" w:hint="cs"/>
              <w:b/>
              <w:bCs/>
              <w:sz w:val="22"/>
              <w:szCs w:val="22"/>
              <w:rtl/>
              <w:lang w:val="en-US" w:bidi="ar-LY"/>
            </w:rPr>
            <w:t xml:space="preserve">                                                </w:t>
          </w:r>
        </w:p>
      </w:tc>
      <w:tc>
        <w:tcPr>
          <w:tcW w:w="1985" w:type="dxa"/>
          <w:hideMark/>
        </w:tcPr>
        <w:p w:rsidR="004644A0" w:rsidRPr="0098692C" w:rsidRDefault="004644A0" w:rsidP="004644A0">
          <w:pPr>
            <w:tabs>
              <w:tab w:val="center" w:pos="4153"/>
              <w:tab w:val="right" w:pos="8306"/>
            </w:tabs>
            <w:bidi/>
            <w:rPr>
              <w:rFonts w:ascii="Times New Roman" w:hAnsi="Times New Roman"/>
              <w:b/>
              <w:bCs/>
              <w:sz w:val="22"/>
              <w:szCs w:val="22"/>
              <w:lang w:val="en-US" w:bidi="ar-LY"/>
            </w:rPr>
          </w:pPr>
          <w:r w:rsidRPr="0098692C">
            <w:rPr>
              <w:rFonts w:ascii="Times New Roman" w:hAnsi="Times New Roman" w:hint="cs"/>
              <w:sz w:val="22"/>
              <w:szCs w:val="22"/>
              <w:rtl/>
              <w:lang w:val="en-US" w:bidi="ar-LY"/>
            </w:rPr>
            <w:t>التاريخ: 01/04/2016</w:t>
          </w:r>
        </w:p>
      </w:tc>
    </w:tr>
    <w:tr w:rsidR="004644A0" w:rsidRPr="0098692C" w:rsidTr="0028440B">
      <w:trPr>
        <w:trHeight w:val="295"/>
      </w:trPr>
      <w:tc>
        <w:tcPr>
          <w:tcW w:w="8758" w:type="dxa"/>
          <w:hideMark/>
        </w:tcPr>
        <w:p w:rsidR="004644A0" w:rsidRPr="0098692C" w:rsidRDefault="004644A0" w:rsidP="004644A0">
          <w:pPr>
            <w:tabs>
              <w:tab w:val="center" w:pos="2022"/>
              <w:tab w:val="center" w:pos="4153"/>
              <w:tab w:val="right" w:pos="8306"/>
            </w:tabs>
            <w:bidi/>
            <w:rPr>
              <w:rFonts w:ascii="Times New Roman" w:hAnsi="Times New Roman"/>
              <w:sz w:val="24"/>
              <w:rtl/>
              <w:lang w:val="en-US" w:bidi="ar-JO"/>
            </w:rPr>
          </w:pPr>
          <w:r w:rsidRPr="0098692C">
            <w:rPr>
              <w:rFonts w:ascii="Times New Roman" w:hAnsi="Times New Roman" w:hint="cs"/>
              <w:sz w:val="24"/>
              <w:rtl/>
              <w:lang w:val="en-US" w:bidi="ar-JO"/>
            </w:rPr>
            <w:t>اسم النموذج : مخطط المادة الدراسية</w:t>
          </w:r>
        </w:p>
      </w:tc>
      <w:tc>
        <w:tcPr>
          <w:tcW w:w="1985" w:type="dxa"/>
          <w:hideMark/>
        </w:tcPr>
        <w:p w:rsidR="004644A0" w:rsidRPr="0098692C" w:rsidRDefault="004644A0" w:rsidP="004644A0">
          <w:pPr>
            <w:tabs>
              <w:tab w:val="center" w:pos="4153"/>
              <w:tab w:val="right" w:pos="8306"/>
            </w:tabs>
            <w:bidi/>
            <w:rPr>
              <w:rFonts w:ascii="Times New Roman" w:hAnsi="Times New Roman"/>
              <w:sz w:val="22"/>
              <w:szCs w:val="22"/>
              <w:rtl/>
              <w:lang w:val="en-US" w:bidi="ar-LY"/>
            </w:rPr>
          </w:pPr>
          <w:r w:rsidRPr="0098692C">
            <w:rPr>
              <w:rFonts w:ascii="Times New Roman" w:hAnsi="Times New Roman" w:hint="cs"/>
              <w:sz w:val="22"/>
              <w:szCs w:val="22"/>
              <w:rtl/>
              <w:lang w:val="en-US" w:bidi="ar-LY"/>
            </w:rPr>
            <w:t xml:space="preserve">الصفحات: </w:t>
          </w:r>
          <w:r>
            <w:rPr>
              <w:rFonts w:ascii="Times New Roman" w:hAnsi="Times New Roman"/>
              <w:sz w:val="26"/>
              <w:szCs w:val="26"/>
              <w:lang w:val="en-US"/>
            </w:rPr>
            <w:t>1</w:t>
          </w:r>
          <w:r w:rsidRPr="0098692C">
            <w:rPr>
              <w:rFonts w:ascii="Times New Roman" w:hAnsi="Times New Roman" w:hint="cs"/>
              <w:sz w:val="22"/>
              <w:szCs w:val="22"/>
              <w:rtl/>
              <w:lang w:val="en-US" w:bidi="ar-LY"/>
            </w:rPr>
            <w:t>/</w:t>
          </w:r>
          <w:r w:rsidRPr="0098692C">
            <w:rPr>
              <w:rFonts w:ascii="Times New Roman" w:hAnsi="Times New Roman"/>
              <w:sz w:val="22"/>
              <w:szCs w:val="22"/>
              <w:rtl/>
              <w:lang w:val="en-US"/>
            </w:rPr>
            <w:fldChar w:fldCharType="begin"/>
          </w:r>
          <w:r w:rsidRPr="0098692C">
            <w:rPr>
              <w:rFonts w:ascii="Times New Roman" w:hAnsi="Times New Roman"/>
              <w:sz w:val="22"/>
              <w:szCs w:val="22"/>
              <w:lang w:val="en-US"/>
            </w:rPr>
            <w:instrText xml:space="preserve"> NUMPAGES </w:instrText>
          </w:r>
          <w:r w:rsidRPr="0098692C">
            <w:rPr>
              <w:rFonts w:ascii="Times New Roman" w:hAnsi="Times New Roman"/>
              <w:sz w:val="22"/>
              <w:szCs w:val="22"/>
              <w:rtl/>
              <w:lang w:val="en-US"/>
            </w:rPr>
            <w:fldChar w:fldCharType="separate"/>
          </w:r>
          <w:r w:rsidR="00CD1320">
            <w:rPr>
              <w:rFonts w:ascii="Times New Roman" w:hAnsi="Times New Roman"/>
              <w:noProof/>
              <w:sz w:val="22"/>
              <w:szCs w:val="22"/>
              <w:rtl/>
              <w:lang w:val="en-US"/>
            </w:rPr>
            <w:t>1</w:t>
          </w:r>
          <w:r w:rsidRPr="0098692C">
            <w:rPr>
              <w:rFonts w:ascii="Times New Roman" w:hAnsi="Times New Roman"/>
              <w:sz w:val="22"/>
              <w:szCs w:val="22"/>
              <w:rtl/>
              <w:lang w:val="en-US"/>
            </w:rPr>
            <w:fldChar w:fldCharType="end"/>
          </w:r>
        </w:p>
      </w:tc>
    </w:tr>
  </w:tbl>
  <w:p w:rsidR="004644A0" w:rsidRDefault="00464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158CF"/>
    <w:multiLevelType w:val="hybridMultilevel"/>
    <w:tmpl w:val="944CBA6E"/>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 w15:restartNumberingAfterBreak="0">
    <w:nsid w:val="051E0073"/>
    <w:multiLevelType w:val="hybridMultilevel"/>
    <w:tmpl w:val="DABA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82049"/>
    <w:multiLevelType w:val="hybridMultilevel"/>
    <w:tmpl w:val="0792E9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A102E"/>
    <w:multiLevelType w:val="hybridMultilevel"/>
    <w:tmpl w:val="BB100162"/>
    <w:lvl w:ilvl="0" w:tplc="513A9104">
      <w:start w:val="1"/>
      <w:numFmt w:val="bullet"/>
      <w:lvlText w:val=""/>
      <w:lvlJc w:val="left"/>
      <w:pPr>
        <w:tabs>
          <w:tab w:val="num" w:pos="720"/>
        </w:tabs>
        <w:ind w:left="720" w:hanging="360"/>
      </w:pPr>
      <w:rPr>
        <w:rFonts w:ascii="Symbol" w:hAnsi="Symbol" w:hint="default"/>
        <w:sz w:val="20"/>
      </w:rPr>
    </w:lvl>
    <w:lvl w:ilvl="1" w:tplc="B59CD06C">
      <w:start w:val="1"/>
      <w:numFmt w:val="decimal"/>
      <w:lvlText w:val="%2."/>
      <w:lvlJc w:val="left"/>
      <w:pPr>
        <w:tabs>
          <w:tab w:val="num" w:pos="1440"/>
        </w:tabs>
        <w:ind w:left="1440" w:hanging="360"/>
      </w:pPr>
    </w:lvl>
    <w:lvl w:ilvl="2" w:tplc="4CF8337E">
      <w:start w:val="1"/>
      <w:numFmt w:val="decimal"/>
      <w:lvlText w:val="%3."/>
      <w:lvlJc w:val="left"/>
      <w:pPr>
        <w:tabs>
          <w:tab w:val="num" w:pos="2160"/>
        </w:tabs>
        <w:ind w:left="2160" w:hanging="360"/>
      </w:pPr>
    </w:lvl>
    <w:lvl w:ilvl="3" w:tplc="CF28CBE2">
      <w:start w:val="1"/>
      <w:numFmt w:val="decimal"/>
      <w:lvlText w:val="%4."/>
      <w:lvlJc w:val="left"/>
      <w:pPr>
        <w:tabs>
          <w:tab w:val="num" w:pos="2880"/>
        </w:tabs>
        <w:ind w:left="2880" w:hanging="360"/>
      </w:pPr>
    </w:lvl>
    <w:lvl w:ilvl="4" w:tplc="2FC4DCC0">
      <w:start w:val="1"/>
      <w:numFmt w:val="decimal"/>
      <w:lvlText w:val="%5."/>
      <w:lvlJc w:val="left"/>
      <w:pPr>
        <w:tabs>
          <w:tab w:val="num" w:pos="3600"/>
        </w:tabs>
        <w:ind w:left="3600" w:hanging="360"/>
      </w:pPr>
    </w:lvl>
    <w:lvl w:ilvl="5" w:tplc="3B826CFE">
      <w:start w:val="1"/>
      <w:numFmt w:val="decimal"/>
      <w:lvlText w:val="%6."/>
      <w:lvlJc w:val="left"/>
      <w:pPr>
        <w:tabs>
          <w:tab w:val="num" w:pos="4320"/>
        </w:tabs>
        <w:ind w:left="4320" w:hanging="360"/>
      </w:pPr>
    </w:lvl>
    <w:lvl w:ilvl="6" w:tplc="C9C4FF2A">
      <w:start w:val="1"/>
      <w:numFmt w:val="decimal"/>
      <w:lvlText w:val="%7."/>
      <w:lvlJc w:val="left"/>
      <w:pPr>
        <w:tabs>
          <w:tab w:val="num" w:pos="5040"/>
        </w:tabs>
        <w:ind w:left="5040" w:hanging="360"/>
      </w:pPr>
    </w:lvl>
    <w:lvl w:ilvl="7" w:tplc="89E80A7C">
      <w:start w:val="1"/>
      <w:numFmt w:val="decimal"/>
      <w:lvlText w:val="%8."/>
      <w:lvlJc w:val="left"/>
      <w:pPr>
        <w:tabs>
          <w:tab w:val="num" w:pos="5760"/>
        </w:tabs>
        <w:ind w:left="5760" w:hanging="360"/>
      </w:pPr>
    </w:lvl>
    <w:lvl w:ilvl="8" w:tplc="8506C056">
      <w:start w:val="1"/>
      <w:numFmt w:val="decimal"/>
      <w:lvlText w:val="%9."/>
      <w:lvlJc w:val="left"/>
      <w:pPr>
        <w:tabs>
          <w:tab w:val="num" w:pos="6480"/>
        </w:tabs>
        <w:ind w:left="6480" w:hanging="360"/>
      </w:pPr>
    </w:lvl>
  </w:abstractNum>
  <w:abstractNum w:abstractNumId="6" w15:restartNumberingAfterBreak="0">
    <w:nsid w:val="1B275034"/>
    <w:multiLevelType w:val="hybridMultilevel"/>
    <w:tmpl w:val="3022F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D6547C"/>
    <w:multiLevelType w:val="hybridMultilevel"/>
    <w:tmpl w:val="E3444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4F1C39"/>
    <w:multiLevelType w:val="hybridMultilevel"/>
    <w:tmpl w:val="E00C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A6821"/>
    <w:multiLevelType w:val="singleLevel"/>
    <w:tmpl w:val="14A8E870"/>
    <w:lvl w:ilvl="0">
      <w:start w:val="1"/>
      <w:numFmt w:val="decimal"/>
      <w:lvlText w:val="%1-"/>
      <w:lvlJc w:val="left"/>
      <w:pPr>
        <w:tabs>
          <w:tab w:val="num" w:pos="360"/>
        </w:tabs>
        <w:ind w:left="360" w:hanging="360"/>
      </w:pPr>
      <w:rPr>
        <w:rFonts w:ascii="Traditional Arabic" w:hAnsi="Traditional Arabic" w:hint="default"/>
        <w:b w:val="0"/>
        <w:bCs w:val="0"/>
      </w:rPr>
    </w:lvl>
  </w:abstractNum>
  <w:abstractNum w:abstractNumId="10" w15:restartNumberingAfterBreak="0">
    <w:nsid w:val="28F63150"/>
    <w:multiLevelType w:val="multilevel"/>
    <w:tmpl w:val="7820EDF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B9C27FD"/>
    <w:multiLevelType w:val="hybridMultilevel"/>
    <w:tmpl w:val="AF246F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51941"/>
    <w:multiLevelType w:val="hybridMultilevel"/>
    <w:tmpl w:val="26EC9A48"/>
    <w:lvl w:ilvl="0" w:tplc="213C7340">
      <w:start w:val="1"/>
      <w:numFmt w:val="bullet"/>
      <w:lvlText w:val=""/>
      <w:lvlJc w:val="left"/>
      <w:pPr>
        <w:tabs>
          <w:tab w:val="num" w:pos="720"/>
        </w:tabs>
        <w:ind w:left="720" w:hanging="360"/>
      </w:pPr>
      <w:rPr>
        <w:rFonts w:ascii="Symbol" w:hAnsi="Symbol" w:hint="default"/>
        <w:sz w:val="20"/>
      </w:rPr>
    </w:lvl>
    <w:lvl w:ilvl="1" w:tplc="B7AA8FC0">
      <w:start w:val="1"/>
      <w:numFmt w:val="decimal"/>
      <w:lvlText w:val="%2."/>
      <w:lvlJc w:val="left"/>
      <w:pPr>
        <w:tabs>
          <w:tab w:val="num" w:pos="1440"/>
        </w:tabs>
        <w:ind w:left="1440" w:hanging="360"/>
      </w:pPr>
    </w:lvl>
    <w:lvl w:ilvl="2" w:tplc="55FC20CA">
      <w:start w:val="1"/>
      <w:numFmt w:val="decimal"/>
      <w:lvlText w:val="%3."/>
      <w:lvlJc w:val="left"/>
      <w:pPr>
        <w:tabs>
          <w:tab w:val="num" w:pos="2160"/>
        </w:tabs>
        <w:ind w:left="2160" w:hanging="360"/>
      </w:pPr>
    </w:lvl>
    <w:lvl w:ilvl="3" w:tplc="3BC43FD0">
      <w:start w:val="1"/>
      <w:numFmt w:val="decimal"/>
      <w:lvlText w:val="%4."/>
      <w:lvlJc w:val="left"/>
      <w:pPr>
        <w:tabs>
          <w:tab w:val="num" w:pos="2880"/>
        </w:tabs>
        <w:ind w:left="2880" w:hanging="360"/>
      </w:pPr>
    </w:lvl>
    <w:lvl w:ilvl="4" w:tplc="6812D9AE">
      <w:start w:val="1"/>
      <w:numFmt w:val="decimal"/>
      <w:lvlText w:val="%5."/>
      <w:lvlJc w:val="left"/>
      <w:pPr>
        <w:tabs>
          <w:tab w:val="num" w:pos="3600"/>
        </w:tabs>
        <w:ind w:left="3600" w:hanging="360"/>
      </w:pPr>
    </w:lvl>
    <w:lvl w:ilvl="5" w:tplc="7C94CCFC">
      <w:start w:val="1"/>
      <w:numFmt w:val="decimal"/>
      <w:lvlText w:val="%6."/>
      <w:lvlJc w:val="left"/>
      <w:pPr>
        <w:tabs>
          <w:tab w:val="num" w:pos="4320"/>
        </w:tabs>
        <w:ind w:left="4320" w:hanging="360"/>
      </w:pPr>
    </w:lvl>
    <w:lvl w:ilvl="6" w:tplc="6E8E9818">
      <w:start w:val="1"/>
      <w:numFmt w:val="decimal"/>
      <w:lvlText w:val="%7."/>
      <w:lvlJc w:val="left"/>
      <w:pPr>
        <w:tabs>
          <w:tab w:val="num" w:pos="5040"/>
        </w:tabs>
        <w:ind w:left="5040" w:hanging="360"/>
      </w:pPr>
    </w:lvl>
    <w:lvl w:ilvl="7" w:tplc="80F4B810">
      <w:start w:val="1"/>
      <w:numFmt w:val="decimal"/>
      <w:lvlText w:val="%8."/>
      <w:lvlJc w:val="left"/>
      <w:pPr>
        <w:tabs>
          <w:tab w:val="num" w:pos="5760"/>
        </w:tabs>
        <w:ind w:left="5760" w:hanging="360"/>
      </w:pPr>
    </w:lvl>
    <w:lvl w:ilvl="8" w:tplc="BD167080">
      <w:start w:val="1"/>
      <w:numFmt w:val="decimal"/>
      <w:lvlText w:val="%9."/>
      <w:lvlJc w:val="left"/>
      <w:pPr>
        <w:tabs>
          <w:tab w:val="num" w:pos="6480"/>
        </w:tabs>
        <w:ind w:left="6480" w:hanging="360"/>
      </w:pPr>
    </w:lvl>
  </w:abstractNum>
  <w:abstractNum w:abstractNumId="13" w15:restartNumberingAfterBreak="0">
    <w:nsid w:val="3E58654C"/>
    <w:multiLevelType w:val="multilevel"/>
    <w:tmpl w:val="B89AA56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FA551BA"/>
    <w:multiLevelType w:val="hybridMultilevel"/>
    <w:tmpl w:val="1D1C17F0"/>
    <w:lvl w:ilvl="0" w:tplc="646875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21D93"/>
    <w:multiLevelType w:val="hybridMultilevel"/>
    <w:tmpl w:val="7A4420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575C3"/>
    <w:multiLevelType w:val="hybridMultilevel"/>
    <w:tmpl w:val="257E996C"/>
    <w:lvl w:ilvl="0" w:tplc="646875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F2F34"/>
    <w:multiLevelType w:val="hybridMultilevel"/>
    <w:tmpl w:val="4F04BFEC"/>
    <w:lvl w:ilvl="0" w:tplc="04090019">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9822B30"/>
    <w:multiLevelType w:val="multilevel"/>
    <w:tmpl w:val="1788FE30"/>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5AF54469"/>
    <w:multiLevelType w:val="hybridMultilevel"/>
    <w:tmpl w:val="56AEA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C77C2"/>
    <w:multiLevelType w:val="multilevel"/>
    <w:tmpl w:val="40F44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ED0F39"/>
    <w:multiLevelType w:val="hybridMultilevel"/>
    <w:tmpl w:val="78F84446"/>
    <w:lvl w:ilvl="0" w:tplc="646875CE">
      <w:start w:val="1"/>
      <w:numFmt w:val="bullet"/>
      <w:lvlText w:val=""/>
      <w:lvlJc w:val="left"/>
      <w:pPr>
        <w:tabs>
          <w:tab w:val="num" w:pos="851"/>
        </w:tabs>
        <w:ind w:left="851" w:hanging="49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4E01A0"/>
    <w:multiLevelType w:val="multilevel"/>
    <w:tmpl w:val="A9DAAE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535A64"/>
    <w:multiLevelType w:val="hybridMultilevel"/>
    <w:tmpl w:val="124AFA32"/>
    <w:lvl w:ilvl="0" w:tplc="646875CE">
      <w:start w:val="1"/>
      <w:numFmt w:val="bullet"/>
      <w:lvlText w:val=""/>
      <w:lvlJc w:val="left"/>
      <w:pPr>
        <w:tabs>
          <w:tab w:val="num" w:pos="851"/>
        </w:tabs>
        <w:ind w:left="851" w:hanging="49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24672"/>
    <w:multiLevelType w:val="hybridMultilevel"/>
    <w:tmpl w:val="1D304586"/>
    <w:lvl w:ilvl="0" w:tplc="04090015">
      <w:start w:val="1"/>
      <w:numFmt w:val="upperLetter"/>
      <w:lvlText w:val="%1."/>
      <w:lvlJc w:val="left"/>
      <w:pPr>
        <w:tabs>
          <w:tab w:val="num" w:pos="720"/>
        </w:tabs>
        <w:ind w:left="720" w:hanging="360"/>
      </w:pPr>
    </w:lvl>
    <w:lvl w:ilvl="1" w:tplc="D4D80C9E">
      <w:start w:val="1"/>
      <w:numFmt w:val="decimal"/>
      <w:lvlText w:val="%2."/>
      <w:lvlJc w:val="left"/>
      <w:pPr>
        <w:tabs>
          <w:tab w:val="num" w:pos="1296"/>
        </w:tabs>
        <w:ind w:left="1368" w:hanging="288"/>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025BA7"/>
    <w:multiLevelType w:val="hybridMultilevel"/>
    <w:tmpl w:val="BB2AE928"/>
    <w:lvl w:ilvl="0" w:tplc="646875CE">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792C68B8"/>
    <w:multiLevelType w:val="multilevel"/>
    <w:tmpl w:val="4AF29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46523F"/>
    <w:multiLevelType w:val="hybridMultilevel"/>
    <w:tmpl w:val="0F28D464"/>
    <w:lvl w:ilvl="0" w:tplc="646875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55F1F"/>
    <w:multiLevelType w:val="hybridMultilevel"/>
    <w:tmpl w:val="09B27470"/>
    <w:lvl w:ilvl="0" w:tplc="D05E5B96">
      <w:start w:val="1"/>
      <w:numFmt w:val="bullet"/>
      <w:lvlText w:val=""/>
      <w:lvlJc w:val="left"/>
      <w:pPr>
        <w:tabs>
          <w:tab w:val="num" w:pos="1656"/>
        </w:tabs>
        <w:ind w:left="1656"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7DA5792A"/>
    <w:multiLevelType w:val="multilevel"/>
    <w:tmpl w:val="0F42B8E2"/>
    <w:lvl w:ilvl="0">
      <w:start w:val="3"/>
      <w:numFmt w:val="decimal"/>
      <w:lvlText w:val="%1."/>
      <w:lvlJc w:val="left"/>
      <w:pPr>
        <w:tabs>
          <w:tab w:val="num" w:pos="716"/>
        </w:tabs>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436" w:hanging="108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796" w:hanging="144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2156" w:hanging="1800"/>
      </w:pPr>
      <w:rPr>
        <w:rFonts w:hint="default"/>
      </w:rPr>
    </w:lvl>
  </w:abstractNum>
  <w:num w:numId="1">
    <w:abstractNumId w:val="0"/>
  </w:num>
  <w:num w:numId="2">
    <w:abstractNumId w:val="3"/>
  </w:num>
  <w:num w:numId="3">
    <w:abstractNumId w:val="10"/>
  </w:num>
  <w:num w:numId="4">
    <w:abstractNumId w:val="29"/>
  </w:num>
  <w:num w:numId="5">
    <w:abstractNumId w:val="20"/>
  </w:num>
  <w:num w:numId="6">
    <w:abstractNumId w:val="18"/>
  </w:num>
  <w:num w:numId="7">
    <w:abstractNumId w:val="4"/>
  </w:num>
  <w:num w:numId="8">
    <w:abstractNumId w:val="9"/>
  </w:num>
  <w:num w:numId="9">
    <w:abstractNumId w:val="6"/>
  </w:num>
  <w:num w:numId="10">
    <w:abstractNumId w:val="23"/>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7"/>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6"/>
  </w:num>
  <w:num w:numId="17">
    <w:abstractNumId w:val="11"/>
  </w:num>
  <w:num w:numId="18">
    <w:abstractNumId w:val="15"/>
  </w:num>
  <w:num w:numId="19">
    <w:abstractNumId w:val="24"/>
  </w:num>
  <w:num w:numId="20">
    <w:abstractNumId w:val="13"/>
  </w:num>
  <w:num w:numId="21">
    <w:abstractNumId w:val="14"/>
  </w:num>
  <w:num w:numId="22">
    <w:abstractNumId w:val="7"/>
  </w:num>
  <w:num w:numId="23">
    <w:abstractNumId w:val="1"/>
  </w:num>
  <w:num w:numId="24">
    <w:abstractNumId w:val="26"/>
  </w:num>
  <w:num w:numId="25">
    <w:abstractNumId w:val="8"/>
  </w:num>
  <w:num w:numId="26">
    <w:abstractNumId w:val="17"/>
  </w:num>
  <w:num w:numId="27">
    <w:abstractNumId w:val="28"/>
  </w:num>
  <w:num w:numId="28">
    <w:abstractNumId w:val="19"/>
  </w:num>
  <w:num w:numId="29">
    <w:abstractNumId w:val="21"/>
  </w:num>
  <w:num w:numId="3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178EA"/>
    <w:rsid w:val="0002388B"/>
    <w:rsid w:val="00024732"/>
    <w:rsid w:val="00035167"/>
    <w:rsid w:val="0004142D"/>
    <w:rsid w:val="00047D5D"/>
    <w:rsid w:val="000700F3"/>
    <w:rsid w:val="00080E83"/>
    <w:rsid w:val="000C17DB"/>
    <w:rsid w:val="000C47AB"/>
    <w:rsid w:val="000C71C5"/>
    <w:rsid w:val="000C731F"/>
    <w:rsid w:val="000D150C"/>
    <w:rsid w:val="000E10C1"/>
    <w:rsid w:val="000F6AE2"/>
    <w:rsid w:val="00100132"/>
    <w:rsid w:val="00101434"/>
    <w:rsid w:val="00105F1D"/>
    <w:rsid w:val="001128D9"/>
    <w:rsid w:val="001143B0"/>
    <w:rsid w:val="00115353"/>
    <w:rsid w:val="00121183"/>
    <w:rsid w:val="0012151D"/>
    <w:rsid w:val="0012294E"/>
    <w:rsid w:val="00132026"/>
    <w:rsid w:val="00137B33"/>
    <w:rsid w:val="00150244"/>
    <w:rsid w:val="00150C7F"/>
    <w:rsid w:val="00151A34"/>
    <w:rsid w:val="0015258F"/>
    <w:rsid w:val="001711B8"/>
    <w:rsid w:val="00172634"/>
    <w:rsid w:val="001731B3"/>
    <w:rsid w:val="00181D46"/>
    <w:rsid w:val="001876F5"/>
    <w:rsid w:val="001975BC"/>
    <w:rsid w:val="001A3FDF"/>
    <w:rsid w:val="001A40F1"/>
    <w:rsid w:val="001B06EA"/>
    <w:rsid w:val="001B3BF6"/>
    <w:rsid w:val="001B6C89"/>
    <w:rsid w:val="001C214A"/>
    <w:rsid w:val="001C6305"/>
    <w:rsid w:val="001D1D47"/>
    <w:rsid w:val="001D5714"/>
    <w:rsid w:val="001E18F3"/>
    <w:rsid w:val="001F26BA"/>
    <w:rsid w:val="001F31EA"/>
    <w:rsid w:val="00201381"/>
    <w:rsid w:val="002026E9"/>
    <w:rsid w:val="00212AE8"/>
    <w:rsid w:val="00220CA5"/>
    <w:rsid w:val="002346F7"/>
    <w:rsid w:val="002445EA"/>
    <w:rsid w:val="00262152"/>
    <w:rsid w:val="00262F62"/>
    <w:rsid w:val="00266E80"/>
    <w:rsid w:val="00274B7F"/>
    <w:rsid w:val="00276A70"/>
    <w:rsid w:val="00280F3A"/>
    <w:rsid w:val="00283887"/>
    <w:rsid w:val="00291693"/>
    <w:rsid w:val="00291C75"/>
    <w:rsid w:val="002B20C5"/>
    <w:rsid w:val="002C0E9C"/>
    <w:rsid w:val="002C6D46"/>
    <w:rsid w:val="0030145C"/>
    <w:rsid w:val="0030468B"/>
    <w:rsid w:val="00310A24"/>
    <w:rsid w:val="00314838"/>
    <w:rsid w:val="003148A8"/>
    <w:rsid w:val="00322F96"/>
    <w:rsid w:val="003259AF"/>
    <w:rsid w:val="0033559A"/>
    <w:rsid w:val="003411E7"/>
    <w:rsid w:val="003602C5"/>
    <w:rsid w:val="00373FBD"/>
    <w:rsid w:val="00375C0C"/>
    <w:rsid w:val="003843EA"/>
    <w:rsid w:val="003867F1"/>
    <w:rsid w:val="003C4F7C"/>
    <w:rsid w:val="003D3FAA"/>
    <w:rsid w:val="003D5FA7"/>
    <w:rsid w:val="003E1014"/>
    <w:rsid w:val="003F2F3A"/>
    <w:rsid w:val="003F501B"/>
    <w:rsid w:val="003F75FD"/>
    <w:rsid w:val="0040165E"/>
    <w:rsid w:val="004168EA"/>
    <w:rsid w:val="004202C0"/>
    <w:rsid w:val="0042205B"/>
    <w:rsid w:val="004222CE"/>
    <w:rsid w:val="00424666"/>
    <w:rsid w:val="004377B2"/>
    <w:rsid w:val="00453BFA"/>
    <w:rsid w:val="004644A0"/>
    <w:rsid w:val="004738F9"/>
    <w:rsid w:val="00475AAA"/>
    <w:rsid w:val="004A707E"/>
    <w:rsid w:val="004C00C3"/>
    <w:rsid w:val="004C39CD"/>
    <w:rsid w:val="004C78D0"/>
    <w:rsid w:val="004E4B0F"/>
    <w:rsid w:val="004E4C27"/>
    <w:rsid w:val="004F493F"/>
    <w:rsid w:val="005303D7"/>
    <w:rsid w:val="005406EE"/>
    <w:rsid w:val="005452D0"/>
    <w:rsid w:val="005472E9"/>
    <w:rsid w:val="00556B3F"/>
    <w:rsid w:val="005654B1"/>
    <w:rsid w:val="00570082"/>
    <w:rsid w:val="00572F9A"/>
    <w:rsid w:val="00583F44"/>
    <w:rsid w:val="00592640"/>
    <w:rsid w:val="005B1749"/>
    <w:rsid w:val="005F1419"/>
    <w:rsid w:val="005F334E"/>
    <w:rsid w:val="00616DF2"/>
    <w:rsid w:val="00620096"/>
    <w:rsid w:val="00624568"/>
    <w:rsid w:val="00627DDC"/>
    <w:rsid w:val="006457F7"/>
    <w:rsid w:val="0064628C"/>
    <w:rsid w:val="00656A0A"/>
    <w:rsid w:val="0066552A"/>
    <w:rsid w:val="00670346"/>
    <w:rsid w:val="00671D3D"/>
    <w:rsid w:val="006742A9"/>
    <w:rsid w:val="0067568D"/>
    <w:rsid w:val="00676685"/>
    <w:rsid w:val="00683A68"/>
    <w:rsid w:val="00693873"/>
    <w:rsid w:val="006A5EFA"/>
    <w:rsid w:val="006B022D"/>
    <w:rsid w:val="006B5533"/>
    <w:rsid w:val="006C2C6F"/>
    <w:rsid w:val="006D5BB0"/>
    <w:rsid w:val="006E263D"/>
    <w:rsid w:val="006F70C6"/>
    <w:rsid w:val="00700C7B"/>
    <w:rsid w:val="00701B9C"/>
    <w:rsid w:val="00703B46"/>
    <w:rsid w:val="0070796A"/>
    <w:rsid w:val="00715328"/>
    <w:rsid w:val="00731DF3"/>
    <w:rsid w:val="00742714"/>
    <w:rsid w:val="0075066C"/>
    <w:rsid w:val="0075627D"/>
    <w:rsid w:val="00761E80"/>
    <w:rsid w:val="007643B7"/>
    <w:rsid w:val="00775228"/>
    <w:rsid w:val="007B266D"/>
    <w:rsid w:val="007B31BF"/>
    <w:rsid w:val="007C3967"/>
    <w:rsid w:val="007C6C5D"/>
    <w:rsid w:val="007D6082"/>
    <w:rsid w:val="007D76F3"/>
    <w:rsid w:val="007E0741"/>
    <w:rsid w:val="007E1E67"/>
    <w:rsid w:val="007E2D9F"/>
    <w:rsid w:val="007E4658"/>
    <w:rsid w:val="007F258F"/>
    <w:rsid w:val="007F629D"/>
    <w:rsid w:val="00800C80"/>
    <w:rsid w:val="00801602"/>
    <w:rsid w:val="008016F7"/>
    <w:rsid w:val="00804135"/>
    <w:rsid w:val="00824627"/>
    <w:rsid w:val="00825AB2"/>
    <w:rsid w:val="00831D57"/>
    <w:rsid w:val="00832EDA"/>
    <w:rsid w:val="00840524"/>
    <w:rsid w:val="00852826"/>
    <w:rsid w:val="00854163"/>
    <w:rsid w:val="00861C5C"/>
    <w:rsid w:val="00870BD6"/>
    <w:rsid w:val="008833FE"/>
    <w:rsid w:val="008A1E91"/>
    <w:rsid w:val="008A27D3"/>
    <w:rsid w:val="008B05EA"/>
    <w:rsid w:val="008B19C1"/>
    <w:rsid w:val="008B3FC6"/>
    <w:rsid w:val="008C7C28"/>
    <w:rsid w:val="008F2A28"/>
    <w:rsid w:val="008F2A66"/>
    <w:rsid w:val="008F32BC"/>
    <w:rsid w:val="008F5DDD"/>
    <w:rsid w:val="008F7791"/>
    <w:rsid w:val="00903DAC"/>
    <w:rsid w:val="009149B0"/>
    <w:rsid w:val="00920768"/>
    <w:rsid w:val="00921B11"/>
    <w:rsid w:val="009272E2"/>
    <w:rsid w:val="009310E1"/>
    <w:rsid w:val="00931A40"/>
    <w:rsid w:val="00932475"/>
    <w:rsid w:val="00934132"/>
    <w:rsid w:val="009343AB"/>
    <w:rsid w:val="00955553"/>
    <w:rsid w:val="00956EC6"/>
    <w:rsid w:val="009574D8"/>
    <w:rsid w:val="00965149"/>
    <w:rsid w:val="00965D7E"/>
    <w:rsid w:val="00990C57"/>
    <w:rsid w:val="00997FE9"/>
    <w:rsid w:val="009A550F"/>
    <w:rsid w:val="009A7C82"/>
    <w:rsid w:val="009B6777"/>
    <w:rsid w:val="009B6828"/>
    <w:rsid w:val="009C6D3F"/>
    <w:rsid w:val="009D29A9"/>
    <w:rsid w:val="009E5872"/>
    <w:rsid w:val="009E6C5C"/>
    <w:rsid w:val="009F0103"/>
    <w:rsid w:val="009F6681"/>
    <w:rsid w:val="009F7B84"/>
    <w:rsid w:val="00A42EC1"/>
    <w:rsid w:val="00A45946"/>
    <w:rsid w:val="00A71514"/>
    <w:rsid w:val="00A76B27"/>
    <w:rsid w:val="00A86DCE"/>
    <w:rsid w:val="00A90D1D"/>
    <w:rsid w:val="00AA3CC9"/>
    <w:rsid w:val="00AB4D52"/>
    <w:rsid w:val="00AD1543"/>
    <w:rsid w:val="00AE0DBB"/>
    <w:rsid w:val="00AE59E3"/>
    <w:rsid w:val="00B016DA"/>
    <w:rsid w:val="00B02BE4"/>
    <w:rsid w:val="00B04B7D"/>
    <w:rsid w:val="00B10A55"/>
    <w:rsid w:val="00B13B9B"/>
    <w:rsid w:val="00B143AC"/>
    <w:rsid w:val="00B15F90"/>
    <w:rsid w:val="00B20BF7"/>
    <w:rsid w:val="00B365E1"/>
    <w:rsid w:val="00B45370"/>
    <w:rsid w:val="00B51B69"/>
    <w:rsid w:val="00B53C33"/>
    <w:rsid w:val="00B55304"/>
    <w:rsid w:val="00B7543F"/>
    <w:rsid w:val="00B82329"/>
    <w:rsid w:val="00B84D29"/>
    <w:rsid w:val="00B955AA"/>
    <w:rsid w:val="00BC3CC9"/>
    <w:rsid w:val="00BD1600"/>
    <w:rsid w:val="00BF0E74"/>
    <w:rsid w:val="00C00813"/>
    <w:rsid w:val="00C06816"/>
    <w:rsid w:val="00C67D03"/>
    <w:rsid w:val="00C67E28"/>
    <w:rsid w:val="00C7066D"/>
    <w:rsid w:val="00C8738D"/>
    <w:rsid w:val="00C87B41"/>
    <w:rsid w:val="00CA1ED3"/>
    <w:rsid w:val="00CB05E4"/>
    <w:rsid w:val="00CB79DC"/>
    <w:rsid w:val="00CC4F1F"/>
    <w:rsid w:val="00CD1320"/>
    <w:rsid w:val="00CD6B52"/>
    <w:rsid w:val="00CE263C"/>
    <w:rsid w:val="00CE5840"/>
    <w:rsid w:val="00CF4B5C"/>
    <w:rsid w:val="00D012E8"/>
    <w:rsid w:val="00D05C7C"/>
    <w:rsid w:val="00D11748"/>
    <w:rsid w:val="00D17A13"/>
    <w:rsid w:val="00D33A68"/>
    <w:rsid w:val="00D64E98"/>
    <w:rsid w:val="00D6536F"/>
    <w:rsid w:val="00D66E33"/>
    <w:rsid w:val="00D73DA5"/>
    <w:rsid w:val="00D75241"/>
    <w:rsid w:val="00D75D37"/>
    <w:rsid w:val="00D77409"/>
    <w:rsid w:val="00D8009C"/>
    <w:rsid w:val="00D806F9"/>
    <w:rsid w:val="00D8406F"/>
    <w:rsid w:val="00D928AB"/>
    <w:rsid w:val="00D93C98"/>
    <w:rsid w:val="00DA6842"/>
    <w:rsid w:val="00DB2A25"/>
    <w:rsid w:val="00DD25CD"/>
    <w:rsid w:val="00E14487"/>
    <w:rsid w:val="00E15C93"/>
    <w:rsid w:val="00E34133"/>
    <w:rsid w:val="00E40BA7"/>
    <w:rsid w:val="00E546E1"/>
    <w:rsid w:val="00E55E19"/>
    <w:rsid w:val="00E60635"/>
    <w:rsid w:val="00E70FEE"/>
    <w:rsid w:val="00E73622"/>
    <w:rsid w:val="00E75FDC"/>
    <w:rsid w:val="00E806DA"/>
    <w:rsid w:val="00EA4756"/>
    <w:rsid w:val="00EB415D"/>
    <w:rsid w:val="00EB6C7A"/>
    <w:rsid w:val="00EC0C0B"/>
    <w:rsid w:val="00EC2745"/>
    <w:rsid w:val="00EC794D"/>
    <w:rsid w:val="00ED2558"/>
    <w:rsid w:val="00ED7BB2"/>
    <w:rsid w:val="00EE21CE"/>
    <w:rsid w:val="00EE6BEC"/>
    <w:rsid w:val="00EE7F51"/>
    <w:rsid w:val="00F06879"/>
    <w:rsid w:val="00F248B9"/>
    <w:rsid w:val="00F24D05"/>
    <w:rsid w:val="00F258EE"/>
    <w:rsid w:val="00F463D5"/>
    <w:rsid w:val="00F50625"/>
    <w:rsid w:val="00F51120"/>
    <w:rsid w:val="00F57F5A"/>
    <w:rsid w:val="00F65973"/>
    <w:rsid w:val="00F82A5A"/>
    <w:rsid w:val="00FA72A6"/>
    <w:rsid w:val="00FB7A9F"/>
    <w:rsid w:val="00FC5969"/>
    <w:rsid w:val="00FE289B"/>
    <w:rsid w:val="00FE439E"/>
    <w:rsid w:val="00FF2834"/>
    <w:rsid w:val="00FF6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603A4A-2322-4598-816D-48C6C8E2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rsid w:val="00291C75"/>
    <w:pPr>
      <w:keepNext/>
      <w:outlineLvl w:val="0"/>
    </w:pPr>
    <w:rPr>
      <w:sz w:val="32"/>
    </w:rPr>
  </w:style>
  <w:style w:type="paragraph" w:styleId="Heading2">
    <w:name w:val="heading 2"/>
    <w:basedOn w:val="Normal"/>
    <w:next w:val="Normal"/>
    <w:link w:val="Heading2Char"/>
    <w:qFormat/>
    <w:rsid w:val="00291C75"/>
    <w:pPr>
      <w:keepNext/>
      <w:outlineLvl w:val="1"/>
    </w:pPr>
    <w:rPr>
      <w:sz w:val="24"/>
    </w:rPr>
  </w:style>
  <w:style w:type="paragraph" w:styleId="Heading3">
    <w:name w:val="heading 3"/>
    <w:basedOn w:val="Normal"/>
    <w:next w:val="Normal"/>
    <w:qFormat/>
    <w:rsid w:val="00291C75"/>
    <w:pPr>
      <w:keepNext/>
      <w:outlineLvl w:val="2"/>
    </w:pPr>
    <w:rPr>
      <w:sz w:val="22"/>
      <w:u w:val="single"/>
    </w:rPr>
  </w:style>
  <w:style w:type="paragraph" w:styleId="Heading4">
    <w:name w:val="heading 4"/>
    <w:basedOn w:val="Normal"/>
    <w:next w:val="Normal"/>
    <w:qFormat/>
    <w:rsid w:val="00291C75"/>
    <w:pPr>
      <w:keepNext/>
      <w:outlineLvl w:val="3"/>
    </w:pPr>
    <w:rPr>
      <w:b/>
      <w:sz w:val="24"/>
    </w:rPr>
  </w:style>
  <w:style w:type="paragraph" w:styleId="Heading5">
    <w:name w:val="heading 5"/>
    <w:basedOn w:val="Normal"/>
    <w:next w:val="Normal"/>
    <w:qFormat/>
    <w:rsid w:val="00291C75"/>
    <w:pPr>
      <w:keepNext/>
      <w:outlineLvl w:val="4"/>
    </w:pPr>
    <w:rPr>
      <w:b/>
    </w:rPr>
  </w:style>
  <w:style w:type="paragraph" w:styleId="Heading6">
    <w:name w:val="heading 6"/>
    <w:basedOn w:val="Normal"/>
    <w:next w:val="Normal"/>
    <w:qFormat/>
    <w:rsid w:val="00291C75"/>
    <w:pPr>
      <w:keepNext/>
      <w:outlineLvl w:val="5"/>
    </w:pPr>
    <w:rPr>
      <w:i/>
      <w:sz w:val="24"/>
    </w:rPr>
  </w:style>
  <w:style w:type="paragraph" w:styleId="Heading7">
    <w:name w:val="heading 7"/>
    <w:basedOn w:val="Normal"/>
    <w:next w:val="Normal"/>
    <w:qFormat/>
    <w:rsid w:val="00291C75"/>
    <w:pPr>
      <w:keepNext/>
      <w:outlineLvl w:val="6"/>
    </w:pPr>
    <w:rPr>
      <w:sz w:val="24"/>
      <w:u w:val="single"/>
    </w:rPr>
  </w:style>
  <w:style w:type="paragraph" w:styleId="Heading8">
    <w:name w:val="heading 8"/>
    <w:basedOn w:val="Normal"/>
    <w:next w:val="Normal"/>
    <w:qFormat/>
    <w:rsid w:val="00291C75"/>
    <w:pPr>
      <w:keepNext/>
      <w:outlineLvl w:val="7"/>
    </w:pPr>
    <w:rPr>
      <w:i/>
      <w:sz w:val="22"/>
    </w:rPr>
  </w:style>
  <w:style w:type="paragraph" w:styleId="Heading9">
    <w:name w:val="heading 9"/>
    <w:basedOn w:val="Normal"/>
    <w:next w:val="Normal"/>
    <w:qFormat/>
    <w:rsid w:val="00291C75"/>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291C75"/>
    <w:pPr>
      <w:tabs>
        <w:tab w:val="center" w:pos="4153"/>
        <w:tab w:val="right" w:pos="8306"/>
      </w:tabs>
    </w:pPr>
  </w:style>
  <w:style w:type="paragraph" w:styleId="Footer">
    <w:name w:val="footer"/>
    <w:basedOn w:val="Normal"/>
    <w:link w:val="FooterChar"/>
    <w:uiPriority w:val="99"/>
    <w:rsid w:val="00291C75"/>
    <w:pPr>
      <w:tabs>
        <w:tab w:val="center" w:pos="4153"/>
        <w:tab w:val="right" w:pos="8306"/>
      </w:tabs>
    </w:pPr>
  </w:style>
  <w:style w:type="paragraph" w:styleId="BodyText2">
    <w:name w:val="Body Text 2"/>
    <w:basedOn w:val="Normal"/>
    <w:rsid w:val="00291C75"/>
    <w:rPr>
      <w:sz w:val="24"/>
    </w:rPr>
  </w:style>
  <w:style w:type="paragraph" w:styleId="BodyText3">
    <w:name w:val="Body Text 3"/>
    <w:basedOn w:val="Normal"/>
    <w:rsid w:val="00291C75"/>
    <w:rPr>
      <w:i/>
      <w:sz w:val="24"/>
    </w:rPr>
  </w:style>
  <w:style w:type="paragraph" w:styleId="List">
    <w:name w:val="List"/>
    <w:basedOn w:val="Normal"/>
    <w:rsid w:val="00291C75"/>
    <w:pPr>
      <w:ind w:left="283" w:hanging="283"/>
    </w:pPr>
  </w:style>
  <w:style w:type="paragraph" w:styleId="Caption">
    <w:name w:val="caption"/>
    <w:basedOn w:val="Normal"/>
    <w:next w:val="Normal"/>
    <w:qFormat/>
    <w:rsid w:val="00291C75"/>
    <w:pPr>
      <w:spacing w:before="120" w:after="120"/>
    </w:pPr>
    <w:rPr>
      <w:b/>
    </w:rPr>
  </w:style>
  <w:style w:type="paragraph" w:styleId="BodyText">
    <w:name w:val="Body Text"/>
    <w:basedOn w:val="Normal"/>
    <w:rsid w:val="00291C75"/>
    <w:pPr>
      <w:jc w:val="both"/>
    </w:pPr>
    <w:rPr>
      <w:sz w:val="24"/>
    </w:rPr>
  </w:style>
  <w:style w:type="paragraph" w:styleId="BodyTextIndent">
    <w:name w:val="Body Text Indent"/>
    <w:basedOn w:val="Normal"/>
    <w:rsid w:val="00291C75"/>
    <w:pPr>
      <w:spacing w:before="240"/>
      <w:ind w:left="360"/>
      <w:jc w:val="both"/>
    </w:pPr>
  </w:style>
  <w:style w:type="paragraph" w:customStyle="1" w:styleId="BodyText21">
    <w:name w:val="Body Text 21"/>
    <w:basedOn w:val="Normal"/>
    <w:rsid w:val="00291C75"/>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291C75"/>
    <w:pPr>
      <w:keepNext/>
      <w:spacing w:before="240" w:after="120"/>
    </w:pPr>
    <w:rPr>
      <w:b/>
      <w:sz w:val="22"/>
    </w:rPr>
  </w:style>
  <w:style w:type="paragraph" w:customStyle="1" w:styleId="leveljust">
    <w:name w:val="leveljust"/>
    <w:basedOn w:val="level"/>
    <w:rsid w:val="00291C75"/>
    <w:pPr>
      <w:jc w:val="both"/>
    </w:pPr>
  </w:style>
  <w:style w:type="paragraph" w:customStyle="1" w:styleId="level">
    <w:name w:val="level"/>
    <w:basedOn w:val="Normal"/>
    <w:rsid w:val="00291C75"/>
    <w:pPr>
      <w:keepNext/>
      <w:tabs>
        <w:tab w:val="left" w:pos="360"/>
      </w:tabs>
      <w:spacing w:before="120" w:after="120"/>
    </w:pPr>
    <w:rPr>
      <w:b/>
      <w:sz w:val="18"/>
    </w:rPr>
  </w:style>
  <w:style w:type="paragraph" w:customStyle="1" w:styleId="Normal-spaceabove">
    <w:name w:val="Normal - space above"/>
    <w:rsid w:val="00291C75"/>
    <w:pPr>
      <w:keepLines/>
      <w:spacing w:before="60"/>
      <w:jc w:val="both"/>
    </w:pPr>
    <w:rPr>
      <w:sz w:val="16"/>
      <w:lang w:val="en-GB"/>
    </w:rPr>
  </w:style>
  <w:style w:type="character" w:styleId="FootnoteReference">
    <w:name w:val="footnote reference"/>
    <w:semiHidden/>
    <w:rsid w:val="00291C75"/>
    <w:rPr>
      <w:vertAlign w:val="superscript"/>
    </w:rPr>
  </w:style>
  <w:style w:type="character" w:styleId="Hyperlink">
    <w:name w:val="Hyperlink"/>
    <w:rsid w:val="00291C75"/>
    <w:rPr>
      <w:rFonts w:ascii="Arial" w:hAnsi="Arial" w:cs="Arial" w:hint="default"/>
      <w:color w:val="0000FF"/>
      <w:u w:val="single"/>
    </w:rPr>
  </w:style>
  <w:style w:type="paragraph" w:styleId="NormalWeb">
    <w:name w:val="Normal (Web)"/>
    <w:basedOn w:val="Normal"/>
    <w:rsid w:val="00291C75"/>
    <w:pPr>
      <w:spacing w:before="100" w:beforeAutospacing="1" w:after="100" w:afterAutospacing="1"/>
    </w:pPr>
    <w:rPr>
      <w:rFonts w:cs="Arial"/>
      <w:color w:val="000000"/>
      <w:sz w:val="24"/>
    </w:rPr>
  </w:style>
  <w:style w:type="character" w:styleId="FollowedHyperlink">
    <w:name w:val="FollowedHyperlink"/>
    <w:rsid w:val="00291C75"/>
    <w:rPr>
      <w:color w:val="800080"/>
      <w:u w:val="single"/>
    </w:rPr>
  </w:style>
  <w:style w:type="character" w:styleId="PageNumber">
    <w:name w:val="page number"/>
    <w:basedOn w:val="DefaultParagraphFont"/>
    <w:rsid w:val="00291C75"/>
  </w:style>
  <w:style w:type="paragraph" w:styleId="BalloonText">
    <w:name w:val="Balloon Text"/>
    <w:basedOn w:val="Normal"/>
    <w:semiHidden/>
    <w:rsid w:val="00291C75"/>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D29A9"/>
    <w:pPr>
      <w:ind w:left="354" w:hanging="354"/>
    </w:pPr>
    <w:rPr>
      <w:rFonts w:ascii="Times New Roman" w:hAnsi="Times New Roman"/>
      <w:sz w:val="24"/>
    </w:rPr>
  </w:style>
  <w:style w:type="paragraph" w:customStyle="1" w:styleId="ps1numbered">
    <w:name w:val="ps1 numbered"/>
    <w:basedOn w:val="ps1Char"/>
    <w:rsid w:val="00756A03"/>
    <w:pPr>
      <w:ind w:left="0" w:firstLine="0"/>
    </w:pPr>
  </w:style>
  <w:style w:type="character" w:customStyle="1" w:styleId="ps1CharChar">
    <w:name w:val="ps1 Char Char"/>
    <w:link w:val="ps1Char"/>
    <w:rsid w:val="009D29A9"/>
    <w:rPr>
      <w:sz w:val="24"/>
      <w:szCs w:val="24"/>
      <w:lang w:val="en-GB"/>
    </w:rPr>
  </w:style>
  <w:style w:type="paragraph" w:customStyle="1" w:styleId="ps1bullet">
    <w:name w:val="ps1 bullet"/>
    <w:basedOn w:val="Normal"/>
    <w:rsid w:val="009B5F9E"/>
    <w:pPr>
      <w:numPr>
        <w:numId w:val="1"/>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styleId="Strong">
    <w:name w:val="Strong"/>
    <w:basedOn w:val="DefaultParagraphFont"/>
    <w:qFormat/>
    <w:rsid w:val="009F6681"/>
    <w:rPr>
      <w:b/>
      <w:bCs/>
    </w:rPr>
  </w:style>
  <w:style w:type="paragraph" w:styleId="PlainText">
    <w:name w:val="Plain Text"/>
    <w:basedOn w:val="Normal"/>
    <w:link w:val="PlainTextChar"/>
    <w:rsid w:val="00F82A5A"/>
    <w:rPr>
      <w:rFonts w:ascii="Courier New" w:hAnsi="Courier New" w:cs="Courier New"/>
      <w:szCs w:val="20"/>
      <w:lang w:val="en-US"/>
    </w:rPr>
  </w:style>
  <w:style w:type="character" w:customStyle="1" w:styleId="PlainTextChar">
    <w:name w:val="Plain Text Char"/>
    <w:basedOn w:val="DefaultParagraphFont"/>
    <w:link w:val="PlainText"/>
    <w:rsid w:val="00F82A5A"/>
    <w:rPr>
      <w:rFonts w:ascii="Courier New" w:hAnsi="Courier New" w:cs="Courier New"/>
    </w:rPr>
  </w:style>
  <w:style w:type="paragraph" w:styleId="ListParagraph">
    <w:name w:val="List Paragraph"/>
    <w:basedOn w:val="Normal"/>
    <w:uiPriority w:val="34"/>
    <w:qFormat/>
    <w:rsid w:val="00FF2834"/>
    <w:pPr>
      <w:bidi/>
      <w:spacing w:after="200" w:line="276" w:lineRule="auto"/>
      <w:ind w:left="720"/>
      <w:contextualSpacing/>
    </w:pPr>
    <w:rPr>
      <w:rFonts w:ascii="Calibri" w:hAnsi="Calibri" w:cs="Arial"/>
      <w:sz w:val="22"/>
      <w:szCs w:val="22"/>
      <w:lang w:val="en-US"/>
    </w:rPr>
  </w:style>
  <w:style w:type="character" w:customStyle="1" w:styleId="Heading2Char">
    <w:name w:val="Heading 2 Char"/>
    <w:basedOn w:val="DefaultParagraphFont"/>
    <w:link w:val="Heading2"/>
    <w:rsid w:val="003F501B"/>
    <w:rPr>
      <w:rFonts w:ascii="Arial" w:hAnsi="Arial"/>
      <w:sz w:val="24"/>
      <w:szCs w:val="24"/>
      <w:lang w:val="en-GB"/>
    </w:rPr>
  </w:style>
  <w:style w:type="character" w:customStyle="1" w:styleId="Heading1Char">
    <w:name w:val="Heading 1 Char"/>
    <w:basedOn w:val="DefaultParagraphFont"/>
    <w:link w:val="Heading1"/>
    <w:rsid w:val="00FF63F0"/>
    <w:rPr>
      <w:rFonts w:ascii="Arial" w:hAnsi="Arial"/>
      <w:sz w:val="32"/>
      <w:szCs w:val="24"/>
      <w:lang w:val="en-GB"/>
    </w:rPr>
  </w:style>
  <w:style w:type="character" w:customStyle="1" w:styleId="rwro">
    <w:name w:val="rwro"/>
    <w:basedOn w:val="DefaultParagraphFont"/>
    <w:rsid w:val="0021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449">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241647">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_saleh@ju.edu.j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FormType xmlns="45804768-7f68-44ad-8493-733ff8c0415e">Course Syllabus</FormType>
    <_dlc_DocId xmlns="4c854669-c37d-4e1c-9895-ff9cd39da670">KEWWX7CN5SVZ-3-567</_dlc_DocId>
    <_dlc_DocIdUrl xmlns="4c854669-c37d-4e1c-9895-ff9cd39da670">
      <Url>http://sites.ju.edu.jo/en/Pqmc/_layouts/DocIdRedir.aspx?ID=KEWWX7CN5SVZ-3-567</Url>
      <Description>KEWWX7CN5SVZ-3-567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133FC0A4-CFDB-42A1-A63B-277DAD89CED1}">
  <ds:schemaRefs>
    <ds:schemaRef ds:uri="http://schemas.microsoft.com/office/2006/metadata/properties"/>
    <ds:schemaRef ds:uri="45804768-7f68-44ad-8493-733ff8c0415e"/>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1</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Fuj</cp:lastModifiedBy>
  <cp:revision>3</cp:revision>
  <cp:lastPrinted>2018-02-26T10:31:00Z</cp:lastPrinted>
  <dcterms:created xsi:type="dcterms:W3CDTF">2018-02-26T10:32:00Z</dcterms:created>
  <dcterms:modified xsi:type="dcterms:W3CDTF">2018-02-26T10:32:00Z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